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7106E" w14:textId="2B6541D7" w:rsidR="00FB2ED7" w:rsidRPr="00A04CA4" w:rsidRDefault="00FB2ED7" w:rsidP="0053045E">
      <w:pPr>
        <w:pStyle w:val="1"/>
        <w:rPr>
          <w:lang w:val="ru-RU"/>
        </w:rPr>
      </w:pPr>
      <w:r w:rsidRPr="009C1C9B">
        <w:rPr>
          <w:color w:val="auto"/>
          <w:lang w:val="ru-RU"/>
        </w:rPr>
        <w:t xml:space="preserve">МЕТОДОЛОГИЯ ИЗУЧЕНИЯ МНЕНИЯ ПОТРЕБИТЕЛЕЙ ОТНОСИТЕЛЬНО ВЫБОРА ПОБЕДИТЕЛЕЙ ДЛЯ </w:t>
      </w:r>
      <w:r w:rsidR="009779A9" w:rsidRPr="009C1C9B">
        <w:rPr>
          <w:color w:val="auto"/>
          <w:lang w:val="ru-RU"/>
        </w:rPr>
        <w:t>ПРЕМИИ</w:t>
      </w:r>
      <w:r w:rsidRPr="009C1C9B">
        <w:rPr>
          <w:color w:val="auto"/>
          <w:lang w:val="ru-RU"/>
        </w:rPr>
        <w:t xml:space="preserve"> RETAIL AWARDS</w:t>
      </w:r>
      <w:r w:rsidR="00AD19B6">
        <w:rPr>
          <w:lang w:val="ru-RU"/>
        </w:rPr>
        <w:br/>
      </w:r>
    </w:p>
    <w:p w14:paraId="08BE0A61" w14:textId="77777777" w:rsidR="00FB2ED7" w:rsidRPr="00A04CA4" w:rsidRDefault="00FB2ED7" w:rsidP="00FB2ED7">
      <w:pPr>
        <w:tabs>
          <w:tab w:val="left" w:pos="426"/>
        </w:tabs>
        <w:jc w:val="center"/>
        <w:outlineLvl w:val="0"/>
        <w:rPr>
          <w:rFonts w:ascii="Segoe UI" w:hAnsi="Segoe UI" w:cs="Segoe UI"/>
          <w:lang w:val="ru-RU"/>
        </w:rPr>
      </w:pPr>
      <w:r w:rsidRPr="00A04CA4">
        <w:rPr>
          <w:rFonts w:ascii="Segoe UI" w:hAnsi="Segoe UI" w:cs="Segoe UI"/>
          <w:lang w:val="ru-RU"/>
        </w:rPr>
        <w:t>ОБЩИЕ ПОЛОЖЕНИЯ ОРГАНИЗАЦИИ ПРОЕКТА (ИЗУЧЕНИЯ МНЕНИЙ)</w:t>
      </w:r>
    </w:p>
    <w:p w14:paraId="7DA0EA79" w14:textId="77777777" w:rsidR="00FB2ED7" w:rsidRPr="00A04CA4" w:rsidRDefault="00FB2ED7" w:rsidP="00FB2ED7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Segoe UI" w:hAnsi="Segoe UI" w:cs="Segoe UI"/>
          <w:lang w:val="ru-RU"/>
        </w:rPr>
      </w:pPr>
      <w:r w:rsidRPr="00A04CA4">
        <w:rPr>
          <w:rFonts w:ascii="Segoe UI" w:hAnsi="Segoe UI" w:cs="Segoe UI"/>
          <w:lang w:val="ru-RU"/>
        </w:rPr>
        <w:t xml:space="preserve">Изучение мнений проводится методом онлайн-опроса потребителей по стандартной анкете, единой для всех респондентов. </w:t>
      </w:r>
    </w:p>
    <w:p w14:paraId="21502FDA" w14:textId="0ADB17CC" w:rsidR="00FB2ED7" w:rsidRPr="00A04CA4" w:rsidRDefault="00AD19B6" w:rsidP="00FB2ED7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Segoe UI" w:hAnsi="Segoe UI" w:cs="Segoe UI"/>
          <w:lang w:val="ru-RU"/>
        </w:rPr>
      </w:pPr>
      <w:r>
        <w:rPr>
          <w:rFonts w:ascii="Segoe UI" w:hAnsi="Segoe UI" w:cs="Segoe UI"/>
          <w:lang w:val="ru-RU"/>
        </w:rPr>
        <w:t>География опроса: 13</w:t>
      </w:r>
      <w:r w:rsidR="00FB2ED7" w:rsidRPr="00A04CA4">
        <w:rPr>
          <w:rFonts w:ascii="Segoe UI" w:hAnsi="Segoe UI" w:cs="Segoe UI"/>
          <w:lang w:val="ru-RU"/>
        </w:rPr>
        <w:t xml:space="preserve"> городов Украины: Киев, Днепр, Харьков, Одесса, Львов, Запорожье, Винница, Полтава,</w:t>
      </w:r>
      <w:r w:rsidR="002E0121" w:rsidRPr="00A04CA4">
        <w:rPr>
          <w:rFonts w:ascii="Segoe UI" w:hAnsi="Segoe UI" w:cs="Segoe UI"/>
          <w:lang w:val="ru-RU"/>
        </w:rPr>
        <w:t xml:space="preserve"> </w:t>
      </w:r>
      <w:r>
        <w:rPr>
          <w:rFonts w:ascii="Segoe UI" w:hAnsi="Segoe UI" w:cs="Segoe UI"/>
          <w:lang w:val="ru-RU"/>
        </w:rPr>
        <w:t xml:space="preserve">Ровно, Тернополь, Кривой Рог, Сумы, </w:t>
      </w:r>
      <w:r w:rsidR="00FB2ED7" w:rsidRPr="00A04CA4">
        <w:rPr>
          <w:rFonts w:ascii="Segoe UI" w:hAnsi="Segoe UI" w:cs="Segoe UI"/>
          <w:lang w:val="ru-RU"/>
        </w:rPr>
        <w:t xml:space="preserve"> Черновцы.</w:t>
      </w:r>
    </w:p>
    <w:p w14:paraId="1C487678" w14:textId="77777777" w:rsidR="00FB2ED7" w:rsidRPr="00A04CA4" w:rsidRDefault="00FB2ED7" w:rsidP="00FB2ED7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Segoe UI" w:hAnsi="Segoe UI" w:cs="Segoe UI"/>
          <w:lang w:val="ru-RU"/>
        </w:rPr>
      </w:pPr>
      <w:r w:rsidRPr="00A04CA4">
        <w:rPr>
          <w:rFonts w:ascii="Segoe UI" w:hAnsi="Segoe UI" w:cs="Segoe UI"/>
          <w:lang w:val="ru-RU"/>
        </w:rPr>
        <w:t>Опрос проводится на украинском или русском языках, на выбор респондента.</w:t>
      </w:r>
    </w:p>
    <w:p w14:paraId="22F59CE2" w14:textId="0A76A27E" w:rsidR="00FB2ED7" w:rsidRPr="00A04CA4" w:rsidRDefault="00FB2ED7" w:rsidP="00FB2ED7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Segoe UI" w:hAnsi="Segoe UI" w:cs="Segoe UI"/>
          <w:lang w:val="ru-RU"/>
        </w:rPr>
      </w:pPr>
      <w:r w:rsidRPr="00A04CA4">
        <w:rPr>
          <w:rFonts w:ascii="Segoe UI" w:hAnsi="Segoe UI" w:cs="Segoe UI"/>
          <w:lang w:val="ru-RU"/>
        </w:rPr>
        <w:t>Срок проведения опроса: 2</w:t>
      </w:r>
      <w:r w:rsidR="00BA429E">
        <w:rPr>
          <w:rFonts w:ascii="Segoe UI" w:hAnsi="Segoe UI" w:cs="Segoe UI"/>
          <w:lang w:val="ru-RU"/>
        </w:rPr>
        <w:t>3 календарных дня</w:t>
      </w:r>
      <w:r w:rsidRPr="00A04CA4">
        <w:rPr>
          <w:rFonts w:ascii="Segoe UI" w:hAnsi="Segoe UI" w:cs="Segoe UI"/>
          <w:lang w:val="ru-RU"/>
        </w:rPr>
        <w:t>, с 01 февраля 2018 года по 2</w:t>
      </w:r>
      <w:r w:rsidR="00BA429E">
        <w:rPr>
          <w:rFonts w:ascii="Segoe UI" w:hAnsi="Segoe UI" w:cs="Segoe UI"/>
          <w:lang w:val="ru-RU"/>
        </w:rPr>
        <w:t>3</w:t>
      </w:r>
      <w:r w:rsidRPr="00A04CA4">
        <w:rPr>
          <w:rFonts w:ascii="Segoe UI" w:hAnsi="Segoe UI" w:cs="Segoe UI"/>
          <w:lang w:val="ru-RU"/>
        </w:rPr>
        <w:t xml:space="preserve"> февраля 2018 года.</w:t>
      </w:r>
    </w:p>
    <w:p w14:paraId="439041EC" w14:textId="77777777" w:rsidR="00FB2ED7" w:rsidRPr="00A04CA4" w:rsidRDefault="00FB2ED7" w:rsidP="00FB2ED7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Segoe UI" w:hAnsi="Segoe UI" w:cs="Segoe UI"/>
          <w:lang w:val="ru-RU"/>
        </w:rPr>
      </w:pPr>
      <w:r w:rsidRPr="00A04CA4">
        <w:rPr>
          <w:rFonts w:ascii="Segoe UI" w:hAnsi="Segoe UI" w:cs="Segoe UI"/>
          <w:lang w:val="ru-RU"/>
        </w:rPr>
        <w:t>Результаты интервью сохраняются на специальном защищенном сервере в США.</w:t>
      </w:r>
    </w:p>
    <w:p w14:paraId="103DE0F1" w14:textId="06BFCC66" w:rsidR="00FB2ED7" w:rsidRPr="00A04CA4" w:rsidRDefault="00FB2ED7" w:rsidP="00FB2ED7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Segoe UI" w:hAnsi="Segoe UI" w:cs="Segoe UI"/>
          <w:lang w:val="ru-RU"/>
        </w:rPr>
      </w:pPr>
      <w:r w:rsidRPr="00A04CA4">
        <w:rPr>
          <w:rFonts w:ascii="Segoe UI" w:hAnsi="Segoe UI" w:cs="Segoe UI"/>
          <w:lang w:val="ru-RU"/>
        </w:rPr>
        <w:t>Длительность онлайн</w:t>
      </w:r>
      <w:r w:rsidR="00DC016B" w:rsidRPr="00A04CA4">
        <w:rPr>
          <w:rFonts w:ascii="Segoe UI" w:hAnsi="Segoe UI" w:cs="Segoe UI"/>
          <w:lang w:val="ru-RU"/>
        </w:rPr>
        <w:t>-</w:t>
      </w:r>
      <w:r w:rsidRPr="00A04CA4">
        <w:rPr>
          <w:rFonts w:ascii="Segoe UI" w:hAnsi="Segoe UI" w:cs="Segoe UI"/>
          <w:lang w:val="ru-RU"/>
        </w:rPr>
        <w:t>интервью – в пределах 1</w:t>
      </w:r>
      <w:r w:rsidR="008F1626" w:rsidRPr="00A04CA4">
        <w:rPr>
          <w:rFonts w:ascii="Segoe UI" w:hAnsi="Segoe UI" w:cs="Segoe UI"/>
          <w:lang w:val="ru-RU"/>
        </w:rPr>
        <w:t>5</w:t>
      </w:r>
      <w:r w:rsidRPr="00A04CA4">
        <w:rPr>
          <w:rFonts w:ascii="Segoe UI" w:hAnsi="Segoe UI" w:cs="Segoe UI"/>
          <w:lang w:val="ru-RU"/>
        </w:rPr>
        <w:t xml:space="preserve"> минут.</w:t>
      </w:r>
    </w:p>
    <w:p w14:paraId="30EB27BD" w14:textId="0FBCC70C" w:rsidR="00FB2ED7" w:rsidRPr="00A04CA4" w:rsidRDefault="00FB2ED7" w:rsidP="00FB2ED7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Segoe UI" w:hAnsi="Segoe UI" w:cs="Segoe UI"/>
          <w:lang w:val="ru-RU"/>
        </w:rPr>
      </w:pPr>
      <w:r w:rsidRPr="00A04CA4">
        <w:rPr>
          <w:rFonts w:ascii="Segoe UI" w:hAnsi="Segoe UI" w:cs="Segoe UI"/>
          <w:lang w:val="ru-RU"/>
        </w:rPr>
        <w:t>Респонденты не получают гарантированное вознаграждение за участие в опросе, но имеют возможность принять участие в розыгрыше призов (победитель</w:t>
      </w:r>
      <w:r w:rsidR="00A77354" w:rsidRPr="00A04CA4">
        <w:rPr>
          <w:rFonts w:ascii="Segoe UI" w:hAnsi="Segoe UI" w:cs="Segoe UI"/>
          <w:lang w:val="ru-RU"/>
        </w:rPr>
        <w:t xml:space="preserve"> </w:t>
      </w:r>
      <w:r w:rsidR="008E02ED" w:rsidRPr="00A04CA4">
        <w:rPr>
          <w:rFonts w:ascii="Segoe UI" w:hAnsi="Segoe UI" w:cs="Segoe UI"/>
          <w:lang w:val="ru-RU"/>
        </w:rPr>
        <w:t>розыгрыша</w:t>
      </w:r>
      <w:r w:rsidR="00F42466" w:rsidRPr="00A04CA4">
        <w:rPr>
          <w:rFonts w:ascii="Segoe UI" w:hAnsi="Segoe UI" w:cs="Segoe UI"/>
          <w:lang w:val="ru-RU"/>
        </w:rPr>
        <w:t xml:space="preserve"> среди респондентов</w:t>
      </w:r>
      <w:r w:rsidR="008E02ED" w:rsidRPr="00A04CA4">
        <w:rPr>
          <w:rFonts w:ascii="Segoe UI" w:hAnsi="Segoe UI" w:cs="Segoe UI"/>
          <w:lang w:val="ru-RU"/>
        </w:rPr>
        <w:t xml:space="preserve"> </w:t>
      </w:r>
      <w:r w:rsidRPr="00A04CA4">
        <w:rPr>
          <w:rFonts w:ascii="Segoe UI" w:hAnsi="Segoe UI" w:cs="Segoe UI"/>
          <w:lang w:val="ru-RU"/>
        </w:rPr>
        <w:t>определяется методом случайного выбора</w:t>
      </w:r>
      <w:r w:rsidR="00E23A0D" w:rsidRPr="00A04CA4">
        <w:rPr>
          <w:rFonts w:ascii="Segoe UI" w:hAnsi="Segoe UI" w:cs="Segoe UI"/>
          <w:lang w:val="ru-RU"/>
        </w:rPr>
        <w:t xml:space="preserve"> при помощи сервиса </w:t>
      </w:r>
      <w:r w:rsidR="00E23A0D" w:rsidRPr="00A04CA4">
        <w:rPr>
          <w:rFonts w:ascii="Segoe UI" w:hAnsi="Segoe UI" w:cs="Segoe UI"/>
          <w:lang w:val="en-US"/>
        </w:rPr>
        <w:t>Random</w:t>
      </w:r>
      <w:r w:rsidR="00E23A0D" w:rsidRPr="00A04CA4">
        <w:rPr>
          <w:rFonts w:ascii="Segoe UI" w:hAnsi="Segoe UI" w:cs="Segoe UI"/>
          <w:lang w:val="ru-RU"/>
        </w:rPr>
        <w:t>.</w:t>
      </w:r>
      <w:r w:rsidR="00E23A0D" w:rsidRPr="00A04CA4">
        <w:rPr>
          <w:rFonts w:ascii="Segoe UI" w:hAnsi="Segoe UI" w:cs="Segoe UI"/>
          <w:lang w:val="en-US"/>
        </w:rPr>
        <w:t>org</w:t>
      </w:r>
      <w:r w:rsidR="00E23A0D" w:rsidRPr="00A04CA4">
        <w:rPr>
          <w:rFonts w:ascii="Segoe UI" w:hAnsi="Segoe UI" w:cs="Segoe UI"/>
          <w:lang w:val="ru-RU"/>
        </w:rPr>
        <w:t xml:space="preserve"> </w:t>
      </w:r>
      <w:r w:rsidR="005A64C4" w:rsidRPr="00A04CA4">
        <w:rPr>
          <w:rFonts w:ascii="Segoe UI" w:hAnsi="Segoe UI" w:cs="Segoe UI"/>
        </w:rPr>
        <w:t>с</w:t>
      </w:r>
      <w:r w:rsidR="00E23A0D" w:rsidRPr="00A04CA4">
        <w:rPr>
          <w:rFonts w:ascii="Segoe UI" w:hAnsi="Segoe UI" w:cs="Segoe UI"/>
        </w:rPr>
        <w:t xml:space="preserve"> </w:t>
      </w:r>
      <w:proofErr w:type="spellStart"/>
      <w:r w:rsidR="00E23A0D" w:rsidRPr="00A04CA4">
        <w:rPr>
          <w:rFonts w:ascii="Segoe UI" w:hAnsi="Segoe UI" w:cs="Segoe UI"/>
        </w:rPr>
        <w:t>видео-фиксаци</w:t>
      </w:r>
      <w:r w:rsidR="005A64C4" w:rsidRPr="00A04CA4">
        <w:rPr>
          <w:rFonts w:ascii="Segoe UI" w:hAnsi="Segoe UI" w:cs="Segoe UI"/>
        </w:rPr>
        <w:t>ей</w:t>
      </w:r>
      <w:proofErr w:type="spellEnd"/>
      <w:r w:rsidR="00146091" w:rsidRPr="00A04CA4">
        <w:rPr>
          <w:rFonts w:ascii="Segoe UI" w:hAnsi="Segoe UI" w:cs="Segoe UI"/>
          <w:lang w:val="ru-RU"/>
        </w:rPr>
        <w:t xml:space="preserve">, который совершится по окончании полевого этапа </w:t>
      </w:r>
      <w:r w:rsidR="00D87C6E" w:rsidRPr="00A04CA4">
        <w:rPr>
          <w:rFonts w:ascii="Segoe UI" w:hAnsi="Segoe UI" w:cs="Segoe UI"/>
          <w:lang w:val="ru-RU"/>
        </w:rPr>
        <w:t>– до 28 февраля 2018 года).</w:t>
      </w:r>
      <w:r w:rsidR="00A04CA4" w:rsidRPr="00A04CA4">
        <w:rPr>
          <w:rFonts w:ascii="Segoe UI" w:hAnsi="Segoe UI" w:cs="Segoe UI"/>
          <w:lang w:val="ru-RU"/>
        </w:rPr>
        <w:t xml:space="preserve"> Ответственным за вручение призов победителям розыгрыша среди респондентов является </w:t>
      </w:r>
      <w:r w:rsidR="009779A9" w:rsidRPr="00A04CA4">
        <w:rPr>
          <w:rFonts w:ascii="Segoe UI" w:hAnsi="Segoe UI" w:cs="Segoe UI"/>
          <w:lang w:val="ru-RU"/>
        </w:rPr>
        <w:t>организатор</w:t>
      </w:r>
      <w:r w:rsidR="00A04CA4" w:rsidRPr="00A04CA4">
        <w:rPr>
          <w:rFonts w:ascii="Segoe UI" w:hAnsi="Segoe UI" w:cs="Segoe UI"/>
          <w:lang w:val="ru-RU"/>
        </w:rPr>
        <w:t xml:space="preserve"> премии </w:t>
      </w:r>
      <w:r w:rsidR="00A04CA4" w:rsidRPr="00A04CA4">
        <w:rPr>
          <w:rFonts w:ascii="Segoe UI" w:hAnsi="Segoe UI" w:cs="Segoe UI"/>
          <w:lang w:val="en-US"/>
        </w:rPr>
        <w:t>Retail</w:t>
      </w:r>
      <w:r w:rsidR="00A04CA4" w:rsidRPr="00A04CA4">
        <w:rPr>
          <w:rFonts w:ascii="Segoe UI" w:hAnsi="Segoe UI" w:cs="Segoe UI"/>
          <w:lang w:val="ru-RU"/>
        </w:rPr>
        <w:t xml:space="preserve"> </w:t>
      </w:r>
      <w:r w:rsidR="00A04CA4" w:rsidRPr="00A04CA4">
        <w:rPr>
          <w:rFonts w:ascii="Segoe UI" w:hAnsi="Segoe UI" w:cs="Segoe UI"/>
          <w:lang w:val="en-US"/>
        </w:rPr>
        <w:t>Awards</w:t>
      </w:r>
      <w:r w:rsidR="00A04CA4" w:rsidRPr="00A04CA4">
        <w:rPr>
          <w:rFonts w:ascii="Segoe UI" w:hAnsi="Segoe UI" w:cs="Segoe UI"/>
          <w:lang w:val="ru-RU"/>
        </w:rPr>
        <w:t>.</w:t>
      </w:r>
    </w:p>
    <w:p w14:paraId="48603B40" w14:textId="5D3F3913" w:rsidR="00FB2ED7" w:rsidRPr="00A04CA4" w:rsidRDefault="00A45EA1" w:rsidP="00FB2ED7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Segoe UI" w:hAnsi="Segoe UI" w:cs="Segoe UI"/>
          <w:lang w:val="ru-RU"/>
        </w:rPr>
      </w:pPr>
      <w:r w:rsidRPr="00A04CA4">
        <w:rPr>
          <w:rFonts w:ascii="Segoe UI" w:hAnsi="Segoe UI" w:cs="Segoe UI"/>
          <w:lang w:val="ru-RU"/>
        </w:rPr>
        <w:t>Задачей</w:t>
      </w:r>
      <w:r w:rsidR="00FB2ED7" w:rsidRPr="00A04CA4">
        <w:rPr>
          <w:rFonts w:ascii="Segoe UI" w:hAnsi="Segoe UI" w:cs="Segoe UI"/>
          <w:lang w:val="ru-RU"/>
        </w:rPr>
        <w:t xml:space="preserve"> </w:t>
      </w:r>
      <w:r w:rsidR="00BA6555" w:rsidRPr="00A04CA4">
        <w:rPr>
          <w:rFonts w:ascii="Segoe UI" w:hAnsi="Segoe UI" w:cs="Segoe UI"/>
          <w:lang w:val="ru-RU"/>
        </w:rPr>
        <w:t>исследования</w:t>
      </w:r>
      <w:r w:rsidR="00FB2ED7" w:rsidRPr="00A04CA4">
        <w:rPr>
          <w:rFonts w:ascii="Segoe UI" w:hAnsi="Segoe UI" w:cs="Segoe UI"/>
          <w:lang w:val="ru-RU"/>
        </w:rPr>
        <w:t xml:space="preserve"> является определение среди Номинантов Премии розничных сетей, торговых центров</w:t>
      </w:r>
      <w:r w:rsidR="005A64C4" w:rsidRPr="00A04CA4">
        <w:rPr>
          <w:rFonts w:ascii="Segoe UI" w:hAnsi="Segoe UI" w:cs="Segoe UI"/>
          <w:lang w:val="ru-RU"/>
        </w:rPr>
        <w:t xml:space="preserve">, </w:t>
      </w:r>
      <w:r w:rsidR="003F3697" w:rsidRPr="00A04CA4">
        <w:rPr>
          <w:rFonts w:ascii="Segoe UI" w:hAnsi="Segoe UI" w:cs="Segoe UI"/>
          <w:lang w:val="ru-RU"/>
        </w:rPr>
        <w:t xml:space="preserve">тех, </w:t>
      </w:r>
      <w:r w:rsidR="00FB2ED7" w:rsidRPr="00A04CA4">
        <w:rPr>
          <w:rFonts w:ascii="Segoe UI" w:hAnsi="Segoe UI" w:cs="Segoe UI"/>
          <w:lang w:val="ru-RU"/>
        </w:rPr>
        <w:t>которы</w:t>
      </w:r>
      <w:r w:rsidR="005A64C4" w:rsidRPr="00A04CA4">
        <w:rPr>
          <w:rFonts w:ascii="Segoe UI" w:hAnsi="Segoe UI" w:cs="Segoe UI"/>
          <w:lang w:val="ru-RU"/>
        </w:rPr>
        <w:t>х</w:t>
      </w:r>
      <w:r w:rsidR="00FB2ED7" w:rsidRPr="00A04CA4">
        <w:rPr>
          <w:rFonts w:ascii="Segoe UI" w:hAnsi="Segoe UI" w:cs="Segoe UI"/>
          <w:lang w:val="ru-RU"/>
        </w:rPr>
        <w:t xml:space="preserve"> потребители считают </w:t>
      </w:r>
      <w:r w:rsidR="009479CD" w:rsidRPr="00A04CA4">
        <w:rPr>
          <w:rFonts w:ascii="Segoe UI" w:hAnsi="Segoe UI" w:cs="Segoe UI"/>
          <w:lang w:val="ru-RU"/>
        </w:rPr>
        <w:t xml:space="preserve">лучшими, </w:t>
      </w:r>
      <w:r w:rsidR="009779A9" w:rsidRPr="00A04CA4">
        <w:rPr>
          <w:rFonts w:ascii="Segoe UI" w:hAnsi="Segoe UI" w:cs="Segoe UI"/>
          <w:lang w:val="ru-RU"/>
        </w:rPr>
        <w:t>по общей оценке,</w:t>
      </w:r>
      <w:r w:rsidR="003F3697" w:rsidRPr="00A04CA4">
        <w:rPr>
          <w:rFonts w:ascii="Segoe UI" w:hAnsi="Segoe UI" w:cs="Segoe UI"/>
          <w:lang w:val="ru-RU"/>
        </w:rPr>
        <w:t xml:space="preserve"> </w:t>
      </w:r>
      <w:r w:rsidR="00FB2ED7" w:rsidRPr="00A04CA4">
        <w:rPr>
          <w:rFonts w:ascii="Segoe UI" w:hAnsi="Segoe UI" w:cs="Segoe UI"/>
          <w:lang w:val="ru-RU"/>
        </w:rPr>
        <w:t>(специфические характеристики номинантов не изучаются).</w:t>
      </w:r>
    </w:p>
    <w:p w14:paraId="2ECDEBEE" w14:textId="4B0A766C" w:rsidR="00FB2ED7" w:rsidRPr="00A04CA4" w:rsidRDefault="00FB2ED7" w:rsidP="00FB2ED7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Segoe UI" w:hAnsi="Segoe UI" w:cs="Segoe UI"/>
          <w:lang w:val="ru-RU"/>
        </w:rPr>
      </w:pPr>
      <w:r w:rsidRPr="00A04CA4">
        <w:rPr>
          <w:rFonts w:ascii="Segoe UI" w:hAnsi="Segoe UI" w:cs="Segoe UI"/>
          <w:lang w:val="ru-RU"/>
        </w:rPr>
        <w:t>Голосование за победителя</w:t>
      </w:r>
      <w:r w:rsidR="00121104" w:rsidRPr="00A04CA4">
        <w:rPr>
          <w:rFonts w:ascii="Segoe UI" w:hAnsi="Segoe UI" w:cs="Segoe UI"/>
          <w:lang w:val="ru-RU"/>
        </w:rPr>
        <w:t xml:space="preserve"> среди номинантов премии </w:t>
      </w:r>
      <w:r w:rsidR="00121104" w:rsidRPr="00A04CA4">
        <w:rPr>
          <w:rFonts w:ascii="Segoe UI" w:hAnsi="Segoe UI" w:cs="Segoe UI"/>
          <w:lang w:val="en-US"/>
        </w:rPr>
        <w:t>Retail</w:t>
      </w:r>
      <w:r w:rsidR="00121104" w:rsidRPr="00A04CA4">
        <w:rPr>
          <w:rFonts w:ascii="Segoe UI" w:hAnsi="Segoe UI" w:cs="Segoe UI"/>
          <w:lang w:val="ru-RU"/>
        </w:rPr>
        <w:t xml:space="preserve"> </w:t>
      </w:r>
      <w:r w:rsidR="00121104" w:rsidRPr="00A04CA4">
        <w:rPr>
          <w:rFonts w:ascii="Segoe UI" w:hAnsi="Segoe UI" w:cs="Segoe UI"/>
          <w:lang w:val="en-US"/>
        </w:rPr>
        <w:t>Awards</w:t>
      </w:r>
      <w:r w:rsidRPr="00A04CA4">
        <w:rPr>
          <w:rFonts w:ascii="Segoe UI" w:hAnsi="Segoe UI" w:cs="Segoe UI"/>
          <w:lang w:val="ru-RU"/>
        </w:rPr>
        <w:t xml:space="preserve"> осуществляется ответом на вопрос: «Какая / какой из указанных сетей / торговых центров в номинации (название номинации) Вам нравится больше других, исходя из совокупности таких критериев как: ассортимент, цена, удобство расположения, атмосфера, сервис, программы лояльности и т.д.</w:t>
      </w:r>
      <w:r w:rsidR="001C1CEB" w:rsidRPr="00A04CA4">
        <w:rPr>
          <w:rFonts w:ascii="Segoe UI" w:hAnsi="Segoe UI" w:cs="Segoe UI"/>
          <w:lang w:val="ru-RU"/>
        </w:rPr>
        <w:t>»</w:t>
      </w:r>
    </w:p>
    <w:p w14:paraId="03B480E1" w14:textId="4438802D" w:rsidR="009B32EA" w:rsidRPr="00A04CA4" w:rsidRDefault="00FB2ED7" w:rsidP="00682F0F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Segoe UI" w:hAnsi="Segoe UI" w:cs="Segoe UI"/>
          <w:lang w:val="ru-RU"/>
        </w:rPr>
      </w:pPr>
      <w:r w:rsidRPr="00A04CA4">
        <w:rPr>
          <w:rFonts w:ascii="Segoe UI" w:hAnsi="Segoe UI" w:cs="Segoe UI"/>
          <w:lang w:val="ru-RU"/>
        </w:rPr>
        <w:t>Определение победителя</w:t>
      </w:r>
      <w:r w:rsidR="00BF7CBC" w:rsidRPr="00A04CA4">
        <w:rPr>
          <w:rFonts w:ascii="Segoe UI" w:hAnsi="Segoe UI" w:cs="Segoe UI"/>
          <w:lang w:val="ru-RU"/>
        </w:rPr>
        <w:t xml:space="preserve"> </w:t>
      </w:r>
      <w:r w:rsidR="009B32EA" w:rsidRPr="00A04CA4">
        <w:rPr>
          <w:rFonts w:ascii="Segoe UI" w:hAnsi="Segoe UI" w:cs="Segoe UI"/>
          <w:lang w:val="en-US"/>
        </w:rPr>
        <w:t>Retail Awards</w:t>
      </w:r>
      <w:r w:rsidRPr="00A04CA4">
        <w:rPr>
          <w:rFonts w:ascii="Segoe UI" w:hAnsi="Segoe UI" w:cs="Segoe UI"/>
          <w:lang w:val="ru-RU"/>
        </w:rPr>
        <w:t>:</w:t>
      </w:r>
    </w:p>
    <w:p w14:paraId="52A68BBA" w14:textId="0B27E125" w:rsidR="00C86B48" w:rsidRPr="00381260" w:rsidRDefault="00BA429E" w:rsidP="00E24509">
      <w:pPr>
        <w:pStyle w:val="a3"/>
        <w:tabs>
          <w:tab w:val="left" w:pos="426"/>
        </w:tabs>
        <w:spacing w:after="0" w:line="360" w:lineRule="auto"/>
        <w:ind w:left="284"/>
        <w:jc w:val="both"/>
        <w:rPr>
          <w:rFonts w:ascii="Segoe UI" w:hAnsi="Segoe UI" w:cs="Segoe UI"/>
          <w:lang w:val="ru-RU"/>
        </w:rPr>
      </w:pPr>
      <w:r>
        <w:rPr>
          <w:rFonts w:ascii="Segoe UI" w:hAnsi="Segoe UI" w:cs="Segoe UI"/>
          <w:lang w:val="ru-RU"/>
        </w:rPr>
        <w:t>Претендентами на Первое, Второе  и Третье место могут быть</w:t>
      </w:r>
      <w:r w:rsidR="00A47BC4" w:rsidRPr="00381260">
        <w:rPr>
          <w:rFonts w:ascii="Segoe UI" w:hAnsi="Segoe UI" w:cs="Segoe UI"/>
          <w:lang w:val="ru-RU"/>
        </w:rPr>
        <w:t xml:space="preserve"> </w:t>
      </w:r>
      <w:r w:rsidR="00EB66BD" w:rsidRPr="00381260">
        <w:rPr>
          <w:rFonts w:ascii="Segoe UI" w:hAnsi="Segoe UI" w:cs="Segoe UI"/>
          <w:lang w:val="ru-RU"/>
        </w:rPr>
        <w:t>номинант</w:t>
      </w:r>
      <w:r>
        <w:rPr>
          <w:rFonts w:ascii="Segoe UI" w:hAnsi="Segoe UI" w:cs="Segoe UI"/>
          <w:lang w:val="ru-RU"/>
        </w:rPr>
        <w:t xml:space="preserve">ы, которые по результатам опроса набрали не менее 10 %  голосов. Первое место  получает номинант, который по данным голосования набрал наибольший процент голосов потребителей. Второе и третье место </w:t>
      </w:r>
      <w:r w:rsidR="00C07692" w:rsidRPr="00381260">
        <w:rPr>
          <w:rFonts w:ascii="Segoe UI" w:hAnsi="Segoe UI" w:cs="Segoe UI"/>
          <w:lang w:val="ru-RU"/>
        </w:rPr>
        <w:t xml:space="preserve"> </w:t>
      </w:r>
      <w:r w:rsidR="008F13F9" w:rsidRPr="00381260">
        <w:rPr>
          <w:rFonts w:ascii="Segoe UI" w:hAnsi="Segoe UI" w:cs="Segoe UI"/>
          <w:lang w:val="ru-RU"/>
        </w:rPr>
        <w:t xml:space="preserve">достается тем номинантам, которые </w:t>
      </w:r>
      <w:r w:rsidR="00C86B48" w:rsidRPr="00381260">
        <w:rPr>
          <w:rFonts w:ascii="Segoe UI" w:hAnsi="Segoe UI" w:cs="Segoe UI"/>
          <w:lang w:val="ru-RU"/>
        </w:rPr>
        <w:t>заняли</w:t>
      </w:r>
      <w:r>
        <w:rPr>
          <w:rFonts w:ascii="Segoe UI" w:hAnsi="Segoe UI" w:cs="Segoe UI"/>
          <w:lang w:val="ru-RU"/>
        </w:rPr>
        <w:t xml:space="preserve"> в общем рейтинге второе и третье место по к-</w:t>
      </w:r>
      <w:proofErr w:type="spellStart"/>
      <w:r>
        <w:rPr>
          <w:rFonts w:ascii="Segoe UI" w:hAnsi="Segoe UI" w:cs="Segoe UI"/>
          <w:lang w:val="ru-RU"/>
        </w:rPr>
        <w:t>ву</w:t>
      </w:r>
      <w:proofErr w:type="spellEnd"/>
      <w:r>
        <w:rPr>
          <w:rFonts w:ascii="Segoe UI" w:hAnsi="Segoe UI" w:cs="Segoe UI"/>
          <w:lang w:val="ru-RU"/>
        </w:rPr>
        <w:t xml:space="preserve"> набранных голосов.   </w:t>
      </w:r>
      <w:r w:rsidR="00C86B48" w:rsidRPr="00381260">
        <w:rPr>
          <w:rFonts w:ascii="Segoe UI" w:hAnsi="Segoe UI" w:cs="Segoe UI"/>
          <w:lang w:val="ru-RU"/>
        </w:rPr>
        <w:t xml:space="preserve"> </w:t>
      </w:r>
    </w:p>
    <w:p w14:paraId="20609609" w14:textId="3013CBF6" w:rsidR="00C8183D" w:rsidRPr="00381260" w:rsidRDefault="00FB2ED7" w:rsidP="002A68DE">
      <w:pPr>
        <w:pStyle w:val="a3"/>
        <w:tabs>
          <w:tab w:val="left" w:pos="426"/>
        </w:tabs>
        <w:spacing w:after="0" w:line="360" w:lineRule="auto"/>
        <w:ind w:left="284"/>
        <w:jc w:val="both"/>
        <w:rPr>
          <w:rFonts w:ascii="Segoe UI" w:hAnsi="Segoe UI" w:cs="Segoe UI"/>
          <w:lang w:val="ru-RU"/>
        </w:rPr>
      </w:pPr>
      <w:r w:rsidRPr="00381260">
        <w:rPr>
          <w:rFonts w:ascii="Segoe UI" w:hAnsi="Segoe UI" w:cs="Segoe UI"/>
          <w:lang w:val="ru-RU"/>
        </w:rPr>
        <w:t xml:space="preserve">В случае, </w:t>
      </w:r>
      <w:r w:rsidR="00933EE8">
        <w:rPr>
          <w:rFonts w:ascii="Segoe UI" w:hAnsi="Segoe UI" w:cs="Segoe UI"/>
          <w:lang w:val="ru-RU"/>
        </w:rPr>
        <w:t xml:space="preserve"> </w:t>
      </w:r>
      <w:r w:rsidRPr="00381260">
        <w:rPr>
          <w:rFonts w:ascii="Segoe UI" w:hAnsi="Segoe UI" w:cs="Segoe UI"/>
          <w:lang w:val="ru-RU"/>
        </w:rPr>
        <w:t xml:space="preserve">если </w:t>
      </w:r>
      <w:r w:rsidR="00183601">
        <w:rPr>
          <w:rFonts w:ascii="Segoe UI" w:hAnsi="Segoe UI" w:cs="Segoe UI"/>
          <w:lang w:val="ru-RU"/>
        </w:rPr>
        <w:t>два или несколько номинантов, набрали</w:t>
      </w:r>
      <w:r w:rsidRPr="00381260">
        <w:rPr>
          <w:rFonts w:ascii="Segoe UI" w:hAnsi="Segoe UI" w:cs="Segoe UI"/>
          <w:lang w:val="ru-RU"/>
        </w:rPr>
        <w:t xml:space="preserve"> </w:t>
      </w:r>
      <w:r w:rsidR="00F72857" w:rsidRPr="00381260">
        <w:rPr>
          <w:rFonts w:ascii="Segoe UI" w:hAnsi="Segoe UI" w:cs="Segoe UI"/>
          <w:lang w:val="ru-RU"/>
        </w:rPr>
        <w:t>количество</w:t>
      </w:r>
      <w:r w:rsidRPr="00381260">
        <w:rPr>
          <w:rFonts w:ascii="Segoe UI" w:hAnsi="Segoe UI" w:cs="Segoe UI"/>
          <w:lang w:val="ru-RU"/>
        </w:rPr>
        <w:t xml:space="preserve"> </w:t>
      </w:r>
      <w:proofErr w:type="gramStart"/>
      <w:r w:rsidR="00933EE8" w:rsidRPr="00381260">
        <w:rPr>
          <w:rFonts w:ascii="Segoe UI" w:hAnsi="Segoe UI" w:cs="Segoe UI"/>
          <w:lang w:val="ru-RU"/>
        </w:rPr>
        <w:t>голосов</w:t>
      </w:r>
      <w:proofErr w:type="gramEnd"/>
      <w:r w:rsidR="00183601">
        <w:rPr>
          <w:rFonts w:ascii="Segoe UI" w:hAnsi="Segoe UI" w:cs="Segoe UI"/>
          <w:lang w:val="ru-RU"/>
        </w:rPr>
        <w:t xml:space="preserve"> отличающееся </w:t>
      </w:r>
      <w:r w:rsidR="00BA429E">
        <w:rPr>
          <w:rFonts w:ascii="Segoe UI" w:hAnsi="Segoe UI" w:cs="Segoe UI"/>
          <w:lang w:val="ru-RU"/>
        </w:rPr>
        <w:t>в рамках статистической погрешности</w:t>
      </w:r>
      <w:r w:rsidRPr="00381260">
        <w:rPr>
          <w:rFonts w:ascii="Segoe UI" w:hAnsi="Segoe UI" w:cs="Segoe UI"/>
          <w:lang w:val="ru-RU"/>
        </w:rPr>
        <w:t xml:space="preserve">, </w:t>
      </w:r>
      <w:r w:rsidR="00183601">
        <w:rPr>
          <w:rFonts w:ascii="Segoe UI" w:hAnsi="Segoe UI" w:cs="Segoe UI"/>
          <w:lang w:val="ru-RU"/>
        </w:rPr>
        <w:t xml:space="preserve">призовое место занимает все эти номинанты. </w:t>
      </w:r>
    </w:p>
    <w:p w14:paraId="4788D4A8" w14:textId="5DBFC11E" w:rsidR="00FB2ED7" w:rsidRPr="00A04CA4" w:rsidRDefault="00FB2ED7" w:rsidP="002A68DE">
      <w:pPr>
        <w:pStyle w:val="a3"/>
        <w:tabs>
          <w:tab w:val="left" w:pos="426"/>
        </w:tabs>
        <w:spacing w:after="0" w:line="360" w:lineRule="auto"/>
        <w:ind w:left="284"/>
        <w:jc w:val="both"/>
        <w:rPr>
          <w:rFonts w:ascii="Segoe UI" w:hAnsi="Segoe UI" w:cs="Segoe UI"/>
          <w:lang w:val="ru-RU"/>
        </w:rPr>
      </w:pPr>
      <w:r w:rsidRPr="00A04CA4">
        <w:rPr>
          <w:rFonts w:ascii="Segoe UI" w:hAnsi="Segoe UI" w:cs="Segoe UI"/>
          <w:lang w:val="ru-RU"/>
        </w:rPr>
        <w:t xml:space="preserve">Для определения победителей национальных номинаций учитываются голоса всех опрошенных респондентов. Для определения победителей региональных номинаций </w:t>
      </w:r>
      <w:r w:rsidRPr="00A04CA4">
        <w:rPr>
          <w:rFonts w:ascii="Segoe UI" w:hAnsi="Segoe UI" w:cs="Segoe UI"/>
          <w:lang w:val="ru-RU"/>
        </w:rPr>
        <w:lastRenderedPageBreak/>
        <w:t xml:space="preserve">(номинаций, определяющих лучший бренд в конкретном городе) учитываются голоса </w:t>
      </w:r>
      <w:r w:rsidR="00494D56" w:rsidRPr="00A04CA4">
        <w:rPr>
          <w:rFonts w:ascii="Segoe UI" w:hAnsi="Segoe UI" w:cs="Segoe UI"/>
          <w:lang w:val="ru-RU"/>
        </w:rPr>
        <w:t xml:space="preserve">только тех </w:t>
      </w:r>
      <w:r w:rsidRPr="00A04CA4">
        <w:rPr>
          <w:rFonts w:ascii="Segoe UI" w:hAnsi="Segoe UI" w:cs="Segoe UI"/>
          <w:lang w:val="ru-RU"/>
        </w:rPr>
        <w:t>респондентов, опрошенных исключительно в соответствующем городе.</w:t>
      </w:r>
    </w:p>
    <w:p w14:paraId="67531416" w14:textId="77777777" w:rsidR="00FB2ED7" w:rsidRPr="00A04CA4" w:rsidRDefault="00FB2ED7" w:rsidP="00FB2ED7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Segoe UI" w:hAnsi="Segoe UI" w:cs="Segoe UI"/>
          <w:lang w:val="ru-RU"/>
        </w:rPr>
      </w:pPr>
      <w:r w:rsidRPr="00A04CA4">
        <w:rPr>
          <w:rFonts w:ascii="Segoe UI" w:hAnsi="Segoe UI" w:cs="Segoe UI"/>
          <w:lang w:val="ru-RU"/>
        </w:rPr>
        <w:t>До окончания срока опроса Исполнитель (по согласованию с Заказчиком) может предоставлять данные о количестве накопленных интервью, но за исключением предварительных данных о результатах опроса.</w:t>
      </w:r>
    </w:p>
    <w:p w14:paraId="79366EC6" w14:textId="77777777" w:rsidR="00FB2ED7" w:rsidRPr="00A04CA4" w:rsidRDefault="00FB2ED7" w:rsidP="00FB2ED7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Segoe UI" w:hAnsi="Segoe UI" w:cs="Segoe UI"/>
          <w:lang w:val="ru-RU"/>
        </w:rPr>
      </w:pPr>
      <w:r w:rsidRPr="00A04CA4">
        <w:rPr>
          <w:rFonts w:ascii="Segoe UI" w:hAnsi="Segoe UI" w:cs="Segoe UI"/>
          <w:lang w:val="ru-RU"/>
        </w:rPr>
        <w:t xml:space="preserve">По окончанию срока опроса данные результатов опроса выгружаются Исполнителем в </w:t>
      </w:r>
      <w:r w:rsidRPr="00A04CA4">
        <w:rPr>
          <w:rFonts w:ascii="Segoe UI" w:hAnsi="Segoe UI" w:cs="Segoe UI"/>
          <w:lang w:val="en-US"/>
        </w:rPr>
        <w:t>SPSS</w:t>
      </w:r>
      <w:r w:rsidRPr="00A04CA4">
        <w:rPr>
          <w:rFonts w:ascii="Segoe UI" w:hAnsi="Segoe UI" w:cs="Segoe UI"/>
          <w:lang w:val="ru-RU"/>
        </w:rPr>
        <w:t>.</w:t>
      </w:r>
    </w:p>
    <w:p w14:paraId="38449984" w14:textId="77777777" w:rsidR="00FB2ED7" w:rsidRPr="00A04CA4" w:rsidRDefault="00FB2ED7" w:rsidP="00FB2ED7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Segoe UI" w:hAnsi="Segoe UI" w:cs="Segoe UI"/>
          <w:lang w:val="ru-RU"/>
        </w:rPr>
      </w:pPr>
      <w:r w:rsidRPr="00A04CA4">
        <w:rPr>
          <w:rFonts w:ascii="Segoe UI" w:hAnsi="Segoe UI" w:cs="Segoe UI"/>
          <w:lang w:val="en-US"/>
        </w:rPr>
        <w:t>DigData</w:t>
      </w:r>
      <w:r w:rsidRPr="00A04CA4">
        <w:rPr>
          <w:rFonts w:ascii="Segoe UI" w:hAnsi="Segoe UI" w:cs="Segoe UI"/>
          <w:lang w:val="ru-RU"/>
        </w:rPr>
        <w:t xml:space="preserve"> предоставляет Заказчику и независимому консультанту по подсчету голосов (Консультант) табличный отчет в формате MS </w:t>
      </w:r>
      <w:proofErr w:type="spellStart"/>
      <w:r w:rsidRPr="00A04CA4">
        <w:rPr>
          <w:rFonts w:ascii="Segoe UI" w:hAnsi="Segoe UI" w:cs="Segoe UI"/>
          <w:lang w:val="ru-RU"/>
        </w:rPr>
        <w:t>Excel</w:t>
      </w:r>
      <w:proofErr w:type="spellEnd"/>
      <w:r w:rsidRPr="00A04CA4">
        <w:rPr>
          <w:rFonts w:ascii="Segoe UI" w:hAnsi="Segoe UI" w:cs="Segoe UI"/>
          <w:lang w:val="ru-RU"/>
        </w:rPr>
        <w:t xml:space="preserve"> с результатами опроса. </w:t>
      </w:r>
      <w:r w:rsidRPr="00A04CA4">
        <w:rPr>
          <w:rFonts w:ascii="Segoe UI" w:hAnsi="Segoe UI" w:cs="Segoe UI"/>
          <w:lang w:val="en-US"/>
        </w:rPr>
        <w:t>DigData</w:t>
      </w:r>
      <w:r w:rsidRPr="00A04CA4">
        <w:rPr>
          <w:rFonts w:ascii="Segoe UI" w:hAnsi="Segoe UI" w:cs="Segoe UI"/>
          <w:lang w:val="ru-RU"/>
        </w:rPr>
        <w:t xml:space="preserve"> также предоставляет Консультанту массив данных в формате SPSS для контроля и пересчета.</w:t>
      </w:r>
    </w:p>
    <w:p w14:paraId="3AC232E6" w14:textId="72FCBD60" w:rsidR="00FB2ED7" w:rsidRPr="00A04CA4" w:rsidRDefault="00FB2ED7" w:rsidP="00FB2ED7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Segoe UI" w:hAnsi="Segoe UI" w:cs="Segoe UI"/>
          <w:lang w:val="ru-RU"/>
        </w:rPr>
      </w:pPr>
      <w:r w:rsidRPr="00A04CA4">
        <w:rPr>
          <w:rFonts w:ascii="Segoe UI" w:hAnsi="Segoe UI" w:cs="Segoe UI"/>
          <w:lang w:val="ru-RU"/>
        </w:rPr>
        <w:t>На основании переданного табличного отчета и пересчета, выполненного Консультантом, Заказчик распространяет информацию о результатах изучения мнений</w:t>
      </w:r>
      <w:r w:rsidR="009D120D" w:rsidRPr="00A04CA4">
        <w:rPr>
          <w:rFonts w:ascii="Segoe UI" w:hAnsi="Segoe UI" w:cs="Segoe UI"/>
          <w:lang w:val="ru-RU"/>
        </w:rPr>
        <w:t>.</w:t>
      </w:r>
    </w:p>
    <w:p w14:paraId="3047F850" w14:textId="540DF0C6" w:rsidR="00C46EC0" w:rsidRPr="00A04CA4" w:rsidRDefault="00FB2ED7" w:rsidP="00D77854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Segoe UI" w:hAnsi="Segoe UI" w:cs="Segoe UI"/>
          <w:lang w:val="ru-RU"/>
        </w:rPr>
      </w:pPr>
      <w:r w:rsidRPr="00A04CA4">
        <w:rPr>
          <w:rFonts w:ascii="Segoe UI" w:hAnsi="Segoe UI" w:cs="Segoe UI"/>
          <w:lang w:val="ru-RU"/>
        </w:rPr>
        <w:t xml:space="preserve">Опрос респондентов для изучения мнения потребителей состоит из двух частей: </w:t>
      </w:r>
    </w:p>
    <w:p w14:paraId="6A54D0BD" w14:textId="77777777" w:rsidR="00C46EC0" w:rsidRPr="00A04CA4" w:rsidRDefault="00C46EC0" w:rsidP="00C46EC0">
      <w:pPr>
        <w:pStyle w:val="a3"/>
        <w:numPr>
          <w:ilvl w:val="1"/>
          <w:numId w:val="1"/>
        </w:numPr>
        <w:tabs>
          <w:tab w:val="left" w:pos="426"/>
        </w:tabs>
        <w:spacing w:after="0" w:line="360" w:lineRule="auto"/>
        <w:jc w:val="both"/>
        <w:rPr>
          <w:rFonts w:ascii="Segoe UI" w:hAnsi="Segoe UI" w:cs="Segoe UI"/>
          <w:lang w:val="ru-RU"/>
        </w:rPr>
      </w:pPr>
      <w:r w:rsidRPr="00A04CA4">
        <w:rPr>
          <w:rFonts w:ascii="Segoe UI" w:hAnsi="Segoe UI" w:cs="Segoe UI"/>
          <w:lang w:val="ru-RU"/>
        </w:rPr>
        <w:t xml:space="preserve">Опрос всех желающих респондентов с «открытым» доступом (реклама и ссылка на опрос размещены в социальной сети </w:t>
      </w:r>
      <w:r w:rsidRPr="00A04CA4">
        <w:rPr>
          <w:rFonts w:ascii="Segoe UI" w:hAnsi="Segoe UI" w:cs="Segoe UI"/>
          <w:lang w:val="en-US"/>
        </w:rPr>
        <w:t>Facebook</w:t>
      </w:r>
      <w:r w:rsidRPr="00A04CA4">
        <w:rPr>
          <w:rFonts w:ascii="Segoe UI" w:hAnsi="Segoe UI" w:cs="Segoe UI"/>
          <w:lang w:val="ru-RU"/>
        </w:rPr>
        <w:t>, а также на других онлайн-ресурсах)</w:t>
      </w:r>
    </w:p>
    <w:p w14:paraId="35DAC25C" w14:textId="34EAE43D" w:rsidR="00C46EC0" w:rsidRPr="00A04CA4" w:rsidRDefault="00C46EC0" w:rsidP="00C46EC0">
      <w:pPr>
        <w:pStyle w:val="a3"/>
        <w:numPr>
          <w:ilvl w:val="1"/>
          <w:numId w:val="1"/>
        </w:numPr>
        <w:tabs>
          <w:tab w:val="left" w:pos="426"/>
        </w:tabs>
        <w:spacing w:after="0" w:line="360" w:lineRule="auto"/>
        <w:jc w:val="both"/>
        <w:rPr>
          <w:rFonts w:ascii="Segoe UI" w:hAnsi="Segoe UI" w:cs="Segoe UI"/>
          <w:lang w:val="ru-RU"/>
        </w:rPr>
      </w:pPr>
      <w:r w:rsidRPr="00A04CA4">
        <w:rPr>
          <w:rFonts w:ascii="Segoe UI" w:hAnsi="Segoe UI" w:cs="Segoe UI"/>
          <w:lang w:val="ru-RU"/>
        </w:rPr>
        <w:t xml:space="preserve">Социологическое исследование с выборкой, сформированной на базе интернет-панели респондентов компании </w:t>
      </w:r>
      <w:r w:rsidRPr="00A04CA4">
        <w:rPr>
          <w:rFonts w:ascii="Segoe UI" w:hAnsi="Segoe UI" w:cs="Segoe UI"/>
          <w:lang w:val="en-US"/>
        </w:rPr>
        <w:t>DigData</w:t>
      </w:r>
      <w:r w:rsidRPr="00A04CA4">
        <w:rPr>
          <w:rFonts w:ascii="Segoe UI" w:hAnsi="Segoe UI" w:cs="Segoe UI"/>
          <w:lang w:val="ru-RU"/>
        </w:rPr>
        <w:t>.</w:t>
      </w:r>
    </w:p>
    <w:p w14:paraId="257F165A" w14:textId="3A38FB97" w:rsidR="00D77854" w:rsidRPr="00A04CA4" w:rsidRDefault="00D77854" w:rsidP="00D77854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Segoe UI" w:hAnsi="Segoe UI" w:cs="Segoe UI"/>
          <w:lang w:val="ru-RU"/>
        </w:rPr>
      </w:pPr>
      <w:r w:rsidRPr="00A04CA4">
        <w:rPr>
          <w:rFonts w:ascii="Segoe UI" w:hAnsi="Segoe UI" w:cs="Segoe UI"/>
          <w:lang w:val="ru-RU"/>
        </w:rPr>
        <w:t xml:space="preserve">Данные для определения победителей будут собраны </w:t>
      </w:r>
      <w:r w:rsidR="00947F72" w:rsidRPr="00A04CA4">
        <w:rPr>
          <w:rFonts w:ascii="Segoe UI" w:hAnsi="Segoe UI" w:cs="Segoe UI"/>
          <w:lang w:val="ru-RU"/>
        </w:rPr>
        <w:t>с помощью 2-х каналов</w:t>
      </w:r>
      <w:r w:rsidR="00C46EC0" w:rsidRPr="00A04CA4">
        <w:rPr>
          <w:rFonts w:ascii="Segoe UI" w:hAnsi="Segoe UI" w:cs="Segoe UI"/>
          <w:lang w:val="ru-RU"/>
        </w:rPr>
        <w:t xml:space="preserve"> и </w:t>
      </w:r>
      <w:r w:rsidR="00E06534" w:rsidRPr="00A04CA4">
        <w:rPr>
          <w:rFonts w:ascii="Segoe UI" w:hAnsi="Segoe UI" w:cs="Segoe UI"/>
          <w:lang w:val="ru-RU"/>
        </w:rPr>
        <w:t>объединены</w:t>
      </w:r>
      <w:r w:rsidR="00C46EC0" w:rsidRPr="00A04CA4">
        <w:rPr>
          <w:rFonts w:ascii="Segoe UI" w:hAnsi="Segoe UI" w:cs="Segoe UI"/>
          <w:lang w:val="ru-RU"/>
        </w:rPr>
        <w:t xml:space="preserve"> в единый массив</w:t>
      </w:r>
      <w:r w:rsidRPr="00A04CA4">
        <w:rPr>
          <w:rFonts w:ascii="Segoe UI" w:hAnsi="Segoe UI" w:cs="Segoe UI"/>
          <w:lang w:val="ru-RU"/>
        </w:rPr>
        <w:t>:</w:t>
      </w:r>
    </w:p>
    <w:p w14:paraId="17894687" w14:textId="63CEC32B" w:rsidR="00D77854" w:rsidRPr="00A04CA4" w:rsidRDefault="00D77854" w:rsidP="000D788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Segoe UI" w:hAnsi="Segoe UI" w:cs="Segoe UI"/>
          <w:lang w:val="ru-RU"/>
        </w:rPr>
      </w:pPr>
      <w:r w:rsidRPr="00A04CA4">
        <w:rPr>
          <w:rFonts w:ascii="Segoe UI" w:hAnsi="Segoe UI" w:cs="Segoe UI"/>
          <w:lang w:val="ru-RU"/>
        </w:rPr>
        <w:t>Первый</w:t>
      </w:r>
      <w:r w:rsidR="00962AB6" w:rsidRPr="00A04CA4">
        <w:rPr>
          <w:rFonts w:ascii="Segoe UI" w:hAnsi="Segoe UI" w:cs="Segoe UI"/>
          <w:lang w:val="ru-RU"/>
        </w:rPr>
        <w:t xml:space="preserve"> способ получения данных</w:t>
      </w:r>
      <w:r w:rsidRPr="00A04CA4">
        <w:rPr>
          <w:rFonts w:ascii="Segoe UI" w:hAnsi="Segoe UI" w:cs="Segoe UI"/>
          <w:lang w:val="ru-RU"/>
        </w:rPr>
        <w:t xml:space="preserve"> – на основе респондентской панели </w:t>
      </w:r>
      <w:r w:rsidRPr="00A04CA4">
        <w:rPr>
          <w:rFonts w:ascii="Segoe UI" w:hAnsi="Segoe UI" w:cs="Segoe UI"/>
          <w:lang w:val="en-US"/>
        </w:rPr>
        <w:t>DigData</w:t>
      </w:r>
      <w:r w:rsidRPr="00A04CA4">
        <w:rPr>
          <w:rFonts w:ascii="Segoe UI" w:hAnsi="Segoe UI" w:cs="Segoe UI"/>
          <w:lang w:val="ru-RU"/>
        </w:rPr>
        <w:t xml:space="preserve">, путем рассылки приглашений для участия в онлайн-опросе респондентов панели (т.е. приглашения для конкретных людей, с учетом их социально-демографических критерий – пол, возраст, регион проживания). При рассылке, а также в ходе полевых работ, </w:t>
      </w:r>
      <w:r w:rsidRPr="00A04CA4">
        <w:rPr>
          <w:rFonts w:ascii="Segoe UI" w:hAnsi="Segoe UI" w:cs="Segoe UI"/>
          <w:lang w:val="en-US"/>
        </w:rPr>
        <w:t>DigData</w:t>
      </w:r>
      <w:r w:rsidRPr="00A04CA4">
        <w:rPr>
          <w:rFonts w:ascii="Segoe UI" w:hAnsi="Segoe UI" w:cs="Segoe UI"/>
          <w:lang w:val="ru-RU"/>
        </w:rPr>
        <w:t xml:space="preserve"> будет проводить контроль данных и обеспечение их репрезентативности </w:t>
      </w:r>
      <w:r w:rsidR="00962AB6" w:rsidRPr="00A04CA4">
        <w:rPr>
          <w:rFonts w:ascii="Segoe UI" w:hAnsi="Segoe UI" w:cs="Segoe UI"/>
          <w:lang w:val="ru-RU"/>
        </w:rPr>
        <w:t xml:space="preserve">по </w:t>
      </w:r>
      <w:r w:rsidR="000D788E" w:rsidRPr="00A04CA4">
        <w:rPr>
          <w:rFonts w:ascii="Segoe UI" w:hAnsi="Segoe UI" w:cs="Segoe UI"/>
          <w:lang w:val="ru-RU"/>
        </w:rPr>
        <w:t>социальн</w:t>
      </w:r>
      <w:r w:rsidR="00183601">
        <w:rPr>
          <w:rFonts w:ascii="Segoe UI" w:hAnsi="Segoe UI" w:cs="Segoe UI"/>
          <w:lang w:val="ru-RU"/>
        </w:rPr>
        <w:t xml:space="preserve">о-демографическим показателям 13 </w:t>
      </w:r>
      <w:r w:rsidR="000D788E" w:rsidRPr="00A04CA4">
        <w:rPr>
          <w:rFonts w:ascii="Segoe UI" w:hAnsi="Segoe UI" w:cs="Segoe UI"/>
          <w:lang w:val="ru-RU"/>
        </w:rPr>
        <w:t xml:space="preserve">городов </w:t>
      </w:r>
      <w:r w:rsidRPr="00A04CA4">
        <w:rPr>
          <w:rFonts w:ascii="Segoe UI" w:hAnsi="Segoe UI" w:cs="Segoe UI"/>
          <w:lang w:val="ru-RU"/>
        </w:rPr>
        <w:t>Украины</w:t>
      </w:r>
      <w:r w:rsidR="00962AB6" w:rsidRPr="00A04CA4">
        <w:rPr>
          <w:rFonts w:ascii="Segoe UI" w:hAnsi="Segoe UI" w:cs="Segoe UI"/>
          <w:lang w:val="ru-RU"/>
        </w:rPr>
        <w:t xml:space="preserve"> – по полу, возрасту и </w:t>
      </w:r>
      <w:r w:rsidR="00137017" w:rsidRPr="00A04CA4">
        <w:rPr>
          <w:rFonts w:ascii="Segoe UI" w:hAnsi="Segoe UI" w:cs="Segoe UI"/>
          <w:lang w:val="ru-RU"/>
        </w:rPr>
        <w:t>размеру населенного пункта</w:t>
      </w:r>
      <w:r w:rsidRPr="00A04CA4">
        <w:rPr>
          <w:rFonts w:ascii="Segoe UI" w:hAnsi="Segoe UI" w:cs="Segoe UI"/>
          <w:lang w:val="ru-RU"/>
        </w:rPr>
        <w:t>.</w:t>
      </w:r>
    </w:p>
    <w:p w14:paraId="086355A1" w14:textId="753B4CC5" w:rsidR="00D77854" w:rsidRPr="00A04CA4" w:rsidRDefault="00D77854" w:rsidP="00D7785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Segoe UI" w:hAnsi="Segoe UI" w:cs="Segoe UI"/>
          <w:lang w:val="ru-RU"/>
        </w:rPr>
      </w:pPr>
      <w:r w:rsidRPr="00A04CA4">
        <w:rPr>
          <w:rFonts w:ascii="Segoe UI" w:hAnsi="Segoe UI" w:cs="Segoe UI"/>
          <w:lang w:val="ru-RU"/>
        </w:rPr>
        <w:t xml:space="preserve">Второй способ опроса предполагает размещение и распространение рекламного баннера с ссылкой на опрос в социальной сети </w:t>
      </w:r>
      <w:r w:rsidRPr="00A04CA4">
        <w:rPr>
          <w:rFonts w:ascii="Segoe UI" w:hAnsi="Segoe UI" w:cs="Segoe UI"/>
          <w:lang w:val="en-US"/>
        </w:rPr>
        <w:t>Facebook</w:t>
      </w:r>
      <w:r w:rsidRPr="00A04CA4">
        <w:rPr>
          <w:rFonts w:ascii="Segoe UI" w:hAnsi="Segoe UI" w:cs="Segoe UI"/>
          <w:lang w:val="ru-RU"/>
        </w:rPr>
        <w:t>, а также других онлайн-ресурсах. Чтобы избежать «перекоса» в данных в пользу наиболее активных регионов, возрастных групп и т.д., при анализе данных, полученных в ходе «открытого опроса», будет применен коэффициент снижения веса.</w:t>
      </w:r>
    </w:p>
    <w:p w14:paraId="65D8B7E2" w14:textId="5F39C92A" w:rsidR="00D77854" w:rsidRPr="00A04CA4" w:rsidRDefault="00D77854" w:rsidP="00D77854">
      <w:pPr>
        <w:pStyle w:val="a3"/>
        <w:spacing w:after="0" w:line="360" w:lineRule="auto"/>
        <w:jc w:val="both"/>
        <w:rPr>
          <w:rFonts w:ascii="Segoe UI" w:hAnsi="Segoe UI" w:cs="Segoe UI"/>
          <w:lang w:val="ru-RU"/>
        </w:rPr>
      </w:pPr>
      <w:r w:rsidRPr="00A04CA4">
        <w:rPr>
          <w:rFonts w:ascii="Segoe UI" w:hAnsi="Segoe UI" w:cs="Segoe UI"/>
          <w:lang w:val="ru-RU"/>
        </w:rPr>
        <w:t xml:space="preserve">Например, собранные в «открытом опросе» 1000 завершенных интервью респондентов будут приравниваться и засчитываться как 250 полноценных интервью </w:t>
      </w:r>
      <w:r w:rsidRPr="00A04CA4">
        <w:rPr>
          <w:rFonts w:ascii="Segoe UI" w:hAnsi="Segoe UI" w:cs="Segoe UI"/>
          <w:lang w:val="ru-RU"/>
        </w:rPr>
        <w:lastRenderedPageBreak/>
        <w:t xml:space="preserve">(применен коэффициент 0,25), при наличии 2000 таких </w:t>
      </w:r>
      <w:r w:rsidR="00B77614" w:rsidRPr="00A04CA4">
        <w:rPr>
          <w:rFonts w:ascii="Segoe UI" w:hAnsi="Segoe UI" w:cs="Segoe UI"/>
          <w:lang w:val="ru-RU"/>
        </w:rPr>
        <w:t>интервью</w:t>
      </w:r>
      <w:r w:rsidRPr="00A04CA4">
        <w:rPr>
          <w:rFonts w:ascii="Segoe UI" w:hAnsi="Segoe UI" w:cs="Segoe UI"/>
          <w:lang w:val="ru-RU"/>
        </w:rPr>
        <w:t xml:space="preserve"> – коэффициент снизится до 0,2, т.е. 400 анкет будут учтены, при этом на распределение ответов внутри каждого вопроса каждая из анкет будет иметь влияние.</w:t>
      </w:r>
    </w:p>
    <w:p w14:paraId="4613545C" w14:textId="77777777" w:rsidR="00D77854" w:rsidRPr="00A04CA4" w:rsidRDefault="00D77854" w:rsidP="00D77854">
      <w:pPr>
        <w:pStyle w:val="a3"/>
        <w:spacing w:after="0" w:line="360" w:lineRule="auto"/>
        <w:jc w:val="both"/>
        <w:rPr>
          <w:rFonts w:ascii="Segoe UI" w:hAnsi="Segoe UI" w:cs="Segoe UI"/>
          <w:lang w:val="ru-RU"/>
        </w:rPr>
      </w:pPr>
    </w:p>
    <w:p w14:paraId="72F1301C" w14:textId="3C9527E6" w:rsidR="00B77614" w:rsidRPr="00A04CA4" w:rsidRDefault="00D77854" w:rsidP="00B77614">
      <w:pPr>
        <w:pStyle w:val="a3"/>
        <w:spacing w:after="0" w:line="360" w:lineRule="auto"/>
        <w:jc w:val="both"/>
        <w:rPr>
          <w:rFonts w:ascii="Segoe UI" w:hAnsi="Segoe UI" w:cs="Segoe UI"/>
          <w:lang w:val="ru-RU"/>
        </w:rPr>
      </w:pPr>
      <w:r w:rsidRPr="00A04CA4">
        <w:rPr>
          <w:rFonts w:ascii="Segoe UI" w:hAnsi="Segoe UI" w:cs="Segoe UI"/>
          <w:lang w:val="ru-RU"/>
        </w:rPr>
        <w:t xml:space="preserve">Формула подсчета веса анкет, собранных </w:t>
      </w:r>
      <w:r w:rsidR="00B77614" w:rsidRPr="00A04CA4">
        <w:rPr>
          <w:rFonts w:ascii="Segoe UI" w:hAnsi="Segoe UI" w:cs="Segoe UI"/>
          <w:lang w:val="ru-RU"/>
        </w:rPr>
        <w:t>в «открытом опросе»:</w:t>
      </w:r>
    </w:p>
    <w:p w14:paraId="5CFEF455" w14:textId="1B7858BE" w:rsidR="00D77854" w:rsidRPr="00A04CA4" w:rsidRDefault="00D77854" w:rsidP="00B77614">
      <w:pPr>
        <w:pStyle w:val="a3"/>
        <w:spacing w:after="0" w:line="360" w:lineRule="auto"/>
        <w:jc w:val="both"/>
        <w:rPr>
          <w:rFonts w:ascii="Segoe UI" w:hAnsi="Segoe UI" w:cs="Segoe UI"/>
          <w:lang w:val="ru-RU"/>
        </w:rPr>
      </w:pPr>
      <w:r w:rsidRPr="00A04CA4">
        <w:rPr>
          <w:rFonts w:ascii="Segoe UI" w:hAnsi="Segoe UI" w:cs="Segoe UI"/>
          <w:lang w:val="ru-RU"/>
        </w:rPr>
        <w:t>1000 завершенных ответов в открытом опросе * 0,25 = 2</w:t>
      </w:r>
      <w:r w:rsidRPr="00A04CA4">
        <w:rPr>
          <w:rFonts w:ascii="Segoe UI" w:hAnsi="Segoe UI" w:cs="Segoe UI"/>
        </w:rPr>
        <w:t xml:space="preserve">50 </w:t>
      </w:r>
      <w:proofErr w:type="spellStart"/>
      <w:r w:rsidRPr="00A04CA4">
        <w:rPr>
          <w:rFonts w:ascii="Segoe UI" w:hAnsi="Segoe UI" w:cs="Segoe UI"/>
        </w:rPr>
        <w:t>эффективных</w:t>
      </w:r>
      <w:proofErr w:type="spellEnd"/>
      <w:r w:rsidRPr="00A04CA4">
        <w:rPr>
          <w:rFonts w:ascii="Segoe UI" w:hAnsi="Segoe UI" w:cs="Segoe UI"/>
        </w:rPr>
        <w:t xml:space="preserve"> </w:t>
      </w:r>
      <w:proofErr w:type="spellStart"/>
      <w:r w:rsidRPr="00A04CA4">
        <w:rPr>
          <w:rFonts w:ascii="Segoe UI" w:hAnsi="Segoe UI" w:cs="Segoe UI"/>
        </w:rPr>
        <w:t>интервью</w:t>
      </w:r>
      <w:proofErr w:type="spellEnd"/>
    </w:p>
    <w:p w14:paraId="3BF03CD1" w14:textId="77777777" w:rsidR="00D77854" w:rsidRPr="00A04CA4" w:rsidRDefault="00D77854" w:rsidP="00D77854">
      <w:pPr>
        <w:pStyle w:val="a3"/>
        <w:spacing w:after="0" w:line="360" w:lineRule="auto"/>
        <w:jc w:val="both"/>
        <w:rPr>
          <w:rFonts w:ascii="Segoe UI" w:hAnsi="Segoe UI" w:cs="Segoe UI"/>
        </w:rPr>
      </w:pPr>
      <w:r w:rsidRPr="00A04CA4">
        <w:rPr>
          <w:rFonts w:ascii="Segoe UI" w:hAnsi="Segoe UI" w:cs="Segoe UI"/>
          <w:lang w:val="ru-RU"/>
        </w:rPr>
        <w:t xml:space="preserve">1500 завершенных ответов в открытом опросе * 0,22 = 330 </w:t>
      </w:r>
      <w:proofErr w:type="spellStart"/>
      <w:r w:rsidRPr="00A04CA4">
        <w:rPr>
          <w:rFonts w:ascii="Segoe UI" w:hAnsi="Segoe UI" w:cs="Segoe UI"/>
        </w:rPr>
        <w:t>эффективных</w:t>
      </w:r>
      <w:proofErr w:type="spellEnd"/>
      <w:r w:rsidRPr="00A04CA4">
        <w:rPr>
          <w:rFonts w:ascii="Segoe UI" w:hAnsi="Segoe UI" w:cs="Segoe UI"/>
        </w:rPr>
        <w:t xml:space="preserve"> </w:t>
      </w:r>
      <w:proofErr w:type="spellStart"/>
      <w:r w:rsidRPr="00A04CA4">
        <w:rPr>
          <w:rFonts w:ascii="Segoe UI" w:hAnsi="Segoe UI" w:cs="Segoe UI"/>
        </w:rPr>
        <w:t>интервью</w:t>
      </w:r>
      <w:proofErr w:type="spellEnd"/>
    </w:p>
    <w:p w14:paraId="0A59F2E6" w14:textId="77777777" w:rsidR="00D77854" w:rsidRPr="00A04CA4" w:rsidRDefault="00D77854" w:rsidP="00D77854">
      <w:pPr>
        <w:pStyle w:val="a3"/>
        <w:spacing w:after="0" w:line="360" w:lineRule="auto"/>
        <w:jc w:val="both"/>
        <w:rPr>
          <w:rFonts w:ascii="Segoe UI" w:hAnsi="Segoe UI" w:cs="Segoe UI"/>
        </w:rPr>
      </w:pPr>
      <w:r w:rsidRPr="00A04CA4">
        <w:rPr>
          <w:rFonts w:ascii="Segoe UI" w:hAnsi="Segoe UI" w:cs="Segoe UI"/>
          <w:lang w:val="ru-RU"/>
        </w:rPr>
        <w:t xml:space="preserve">2000 завершенных ответов в открытом опросе * 0,20 = 400 </w:t>
      </w:r>
      <w:proofErr w:type="spellStart"/>
      <w:r w:rsidRPr="00A04CA4">
        <w:rPr>
          <w:rFonts w:ascii="Segoe UI" w:hAnsi="Segoe UI" w:cs="Segoe UI"/>
        </w:rPr>
        <w:t>эффективных</w:t>
      </w:r>
      <w:proofErr w:type="spellEnd"/>
      <w:r w:rsidRPr="00A04CA4">
        <w:rPr>
          <w:rFonts w:ascii="Segoe UI" w:hAnsi="Segoe UI" w:cs="Segoe UI"/>
        </w:rPr>
        <w:t xml:space="preserve"> </w:t>
      </w:r>
      <w:proofErr w:type="spellStart"/>
      <w:r w:rsidRPr="00A04CA4">
        <w:rPr>
          <w:rFonts w:ascii="Segoe UI" w:hAnsi="Segoe UI" w:cs="Segoe UI"/>
        </w:rPr>
        <w:t>интервью</w:t>
      </w:r>
      <w:proofErr w:type="spellEnd"/>
    </w:p>
    <w:p w14:paraId="37C81448" w14:textId="77777777" w:rsidR="00D77854" w:rsidRPr="00A04CA4" w:rsidRDefault="00D77854" w:rsidP="00D77854">
      <w:pPr>
        <w:pStyle w:val="a3"/>
        <w:spacing w:after="0" w:line="360" w:lineRule="auto"/>
        <w:jc w:val="both"/>
        <w:rPr>
          <w:rFonts w:ascii="Segoe UI" w:hAnsi="Segoe UI" w:cs="Segoe UI"/>
        </w:rPr>
      </w:pPr>
      <w:r w:rsidRPr="00A04CA4">
        <w:rPr>
          <w:rFonts w:ascii="Segoe UI" w:hAnsi="Segoe UI" w:cs="Segoe UI"/>
          <w:lang w:val="ru-RU"/>
        </w:rPr>
        <w:t xml:space="preserve">2500 завершенных ответов в открытом опросе * 0,17 = 425 </w:t>
      </w:r>
      <w:proofErr w:type="spellStart"/>
      <w:r w:rsidRPr="00A04CA4">
        <w:rPr>
          <w:rFonts w:ascii="Segoe UI" w:hAnsi="Segoe UI" w:cs="Segoe UI"/>
        </w:rPr>
        <w:t>эффективных</w:t>
      </w:r>
      <w:proofErr w:type="spellEnd"/>
      <w:r w:rsidRPr="00A04CA4">
        <w:rPr>
          <w:rFonts w:ascii="Segoe UI" w:hAnsi="Segoe UI" w:cs="Segoe UI"/>
        </w:rPr>
        <w:t xml:space="preserve"> </w:t>
      </w:r>
      <w:proofErr w:type="spellStart"/>
      <w:r w:rsidRPr="00A04CA4">
        <w:rPr>
          <w:rFonts w:ascii="Segoe UI" w:hAnsi="Segoe UI" w:cs="Segoe UI"/>
        </w:rPr>
        <w:t>интервью</w:t>
      </w:r>
      <w:proofErr w:type="spellEnd"/>
    </w:p>
    <w:p w14:paraId="11BEE6E0" w14:textId="77777777" w:rsidR="00D77854" w:rsidRPr="00A04CA4" w:rsidRDefault="00D77854" w:rsidP="00D77854">
      <w:pPr>
        <w:pStyle w:val="a3"/>
        <w:spacing w:after="0" w:line="360" w:lineRule="auto"/>
        <w:jc w:val="both"/>
        <w:rPr>
          <w:rFonts w:ascii="Segoe UI" w:hAnsi="Segoe UI" w:cs="Segoe UI"/>
        </w:rPr>
      </w:pPr>
      <w:r w:rsidRPr="00A04CA4">
        <w:rPr>
          <w:rFonts w:ascii="Segoe UI" w:hAnsi="Segoe UI" w:cs="Segoe UI"/>
          <w:lang w:val="ru-RU"/>
        </w:rPr>
        <w:t xml:space="preserve">3000 завершенных ответов в открытом опросе * 0,15 = 450 </w:t>
      </w:r>
      <w:proofErr w:type="spellStart"/>
      <w:r w:rsidRPr="00A04CA4">
        <w:rPr>
          <w:rFonts w:ascii="Segoe UI" w:hAnsi="Segoe UI" w:cs="Segoe UI"/>
        </w:rPr>
        <w:t>эффективных</w:t>
      </w:r>
      <w:proofErr w:type="spellEnd"/>
      <w:r w:rsidRPr="00A04CA4">
        <w:rPr>
          <w:rFonts w:ascii="Segoe UI" w:hAnsi="Segoe UI" w:cs="Segoe UI"/>
        </w:rPr>
        <w:t xml:space="preserve"> </w:t>
      </w:r>
      <w:proofErr w:type="spellStart"/>
      <w:r w:rsidRPr="00A04CA4">
        <w:rPr>
          <w:rFonts w:ascii="Segoe UI" w:hAnsi="Segoe UI" w:cs="Segoe UI"/>
        </w:rPr>
        <w:t>интервью</w:t>
      </w:r>
      <w:proofErr w:type="spellEnd"/>
    </w:p>
    <w:p w14:paraId="63ABD53F" w14:textId="77777777" w:rsidR="00D77854" w:rsidRPr="00A04CA4" w:rsidRDefault="00D77854" w:rsidP="00D77854">
      <w:pPr>
        <w:pStyle w:val="a3"/>
        <w:spacing w:after="0" w:line="360" w:lineRule="auto"/>
        <w:jc w:val="both"/>
        <w:rPr>
          <w:rFonts w:ascii="Segoe UI" w:hAnsi="Segoe UI" w:cs="Segoe UI"/>
        </w:rPr>
      </w:pPr>
    </w:p>
    <w:p w14:paraId="49783D85" w14:textId="7E6E2C58" w:rsidR="00B77614" w:rsidRPr="00A04CA4" w:rsidRDefault="00D77854" w:rsidP="00C46EC0">
      <w:pPr>
        <w:pStyle w:val="a3"/>
        <w:spacing w:after="0" w:line="360" w:lineRule="auto"/>
        <w:jc w:val="both"/>
        <w:rPr>
          <w:rFonts w:ascii="Segoe UI" w:hAnsi="Segoe UI" w:cs="Segoe UI"/>
          <w:lang w:val="ru-RU"/>
        </w:rPr>
      </w:pPr>
      <w:r w:rsidRPr="00A04CA4">
        <w:rPr>
          <w:rFonts w:ascii="Segoe UI" w:hAnsi="Segoe UI" w:cs="Segoe UI"/>
          <w:lang w:val="ru-RU"/>
        </w:rPr>
        <w:t>Коэффициент для промежуточного количества интервью будем получать путем округления до 500. К примеру, если в открытом опросе собраны 1889 анкет, размер эффективной выборки будем считать по коэффициенту 0,2 – как для 2000 анкет.</w:t>
      </w:r>
    </w:p>
    <w:p w14:paraId="63A81B16" w14:textId="77777777" w:rsidR="00C46EC0" w:rsidRPr="00A04CA4" w:rsidRDefault="00C46EC0" w:rsidP="00C46EC0">
      <w:pPr>
        <w:pStyle w:val="a3"/>
        <w:spacing w:after="0" w:line="360" w:lineRule="auto"/>
        <w:jc w:val="both"/>
        <w:rPr>
          <w:rFonts w:ascii="Segoe UI" w:hAnsi="Segoe UI" w:cs="Segoe UI"/>
          <w:lang w:val="ru-RU"/>
        </w:rPr>
      </w:pPr>
    </w:p>
    <w:p w14:paraId="48F47609" w14:textId="3DAA18EE" w:rsidR="00B77614" w:rsidRPr="00A04CA4" w:rsidRDefault="00B77614" w:rsidP="00D77854">
      <w:pPr>
        <w:pStyle w:val="a3"/>
        <w:spacing w:after="0" w:line="360" w:lineRule="auto"/>
        <w:jc w:val="both"/>
        <w:rPr>
          <w:rFonts w:ascii="Segoe UI" w:hAnsi="Segoe UI" w:cs="Segoe UI"/>
          <w:lang w:val="ru-RU"/>
        </w:rPr>
      </w:pPr>
      <w:r w:rsidRPr="00A04CA4">
        <w:rPr>
          <w:rFonts w:ascii="Segoe UI" w:hAnsi="Segoe UI" w:cs="Segoe UI"/>
          <w:lang w:val="ru-RU"/>
        </w:rPr>
        <w:t xml:space="preserve">Технически, </w:t>
      </w:r>
      <w:r w:rsidRPr="00A04CA4">
        <w:rPr>
          <w:rFonts w:ascii="Segoe UI" w:hAnsi="Segoe UI" w:cs="Segoe UI"/>
          <w:lang w:val="en-US"/>
        </w:rPr>
        <w:t>DigData</w:t>
      </w:r>
      <w:r w:rsidRPr="00A04CA4">
        <w:rPr>
          <w:rFonts w:ascii="Segoe UI" w:hAnsi="Segoe UI" w:cs="Segoe UI"/>
          <w:lang w:val="ru-RU"/>
        </w:rPr>
        <w:t xml:space="preserve"> </w:t>
      </w:r>
      <w:r w:rsidR="00137017" w:rsidRPr="00A04CA4">
        <w:rPr>
          <w:rFonts w:ascii="Segoe UI" w:hAnsi="Segoe UI" w:cs="Segoe UI"/>
          <w:lang w:val="ru-RU"/>
        </w:rPr>
        <w:t>об</w:t>
      </w:r>
      <w:r w:rsidR="00A23067" w:rsidRPr="00A04CA4">
        <w:rPr>
          <w:rFonts w:ascii="Segoe UI" w:hAnsi="Segoe UI" w:cs="Segoe UI"/>
          <w:lang w:val="ru-RU"/>
        </w:rPr>
        <w:t>ъединит</w:t>
      </w:r>
      <w:r w:rsidRPr="00A04CA4">
        <w:rPr>
          <w:rFonts w:ascii="Segoe UI" w:hAnsi="Segoe UI" w:cs="Segoe UI"/>
          <w:lang w:val="ru-RU"/>
        </w:rPr>
        <w:t xml:space="preserve"> данные двух онлайн-опросов в единый массив</w:t>
      </w:r>
      <w:r w:rsidR="00927388" w:rsidRPr="00A04CA4">
        <w:rPr>
          <w:rFonts w:ascii="Segoe UI" w:hAnsi="Segoe UI" w:cs="Segoe UI"/>
          <w:lang w:val="ru-RU"/>
        </w:rPr>
        <w:t xml:space="preserve"> репрезентативный социальн</w:t>
      </w:r>
      <w:r w:rsidR="00183601">
        <w:rPr>
          <w:rFonts w:ascii="Segoe UI" w:hAnsi="Segoe UI" w:cs="Segoe UI"/>
          <w:lang w:val="ru-RU"/>
        </w:rPr>
        <w:t>о-демографическим показателям 13</w:t>
      </w:r>
      <w:r w:rsidR="00927388" w:rsidRPr="00A04CA4">
        <w:rPr>
          <w:rFonts w:ascii="Segoe UI" w:hAnsi="Segoe UI" w:cs="Segoe UI"/>
          <w:lang w:val="ru-RU"/>
        </w:rPr>
        <w:t xml:space="preserve"> городов Украины</w:t>
      </w:r>
      <w:r w:rsidRPr="00A04CA4">
        <w:rPr>
          <w:rFonts w:ascii="Segoe UI" w:hAnsi="Segoe UI" w:cs="Segoe UI"/>
          <w:lang w:val="ru-RU"/>
        </w:rPr>
        <w:t>, который позволит определить</w:t>
      </w:r>
      <w:r w:rsidR="00C46EC0" w:rsidRPr="00A04CA4">
        <w:rPr>
          <w:rFonts w:ascii="Segoe UI" w:hAnsi="Segoe UI" w:cs="Segoe UI"/>
          <w:lang w:val="ru-RU"/>
        </w:rPr>
        <w:t xml:space="preserve"> победителя</w:t>
      </w:r>
      <w:r w:rsidR="00A04CA4" w:rsidRPr="00A04CA4">
        <w:rPr>
          <w:rFonts w:ascii="Segoe UI" w:hAnsi="Segoe UI" w:cs="Segoe UI"/>
          <w:lang w:val="ru-RU"/>
        </w:rPr>
        <w:t xml:space="preserve"> премии </w:t>
      </w:r>
      <w:r w:rsidR="00A04CA4" w:rsidRPr="00A04CA4">
        <w:rPr>
          <w:rFonts w:ascii="Segoe UI" w:hAnsi="Segoe UI" w:cs="Segoe UI"/>
          <w:lang w:val="en-US"/>
        </w:rPr>
        <w:t>Retail</w:t>
      </w:r>
      <w:r w:rsidR="00A04CA4" w:rsidRPr="00A04CA4">
        <w:rPr>
          <w:rFonts w:ascii="Segoe UI" w:hAnsi="Segoe UI" w:cs="Segoe UI"/>
          <w:lang w:val="ru-RU"/>
        </w:rPr>
        <w:t xml:space="preserve"> </w:t>
      </w:r>
      <w:r w:rsidR="00A04CA4" w:rsidRPr="00A04CA4">
        <w:rPr>
          <w:rFonts w:ascii="Segoe UI" w:hAnsi="Segoe UI" w:cs="Segoe UI"/>
          <w:lang w:val="en-US"/>
        </w:rPr>
        <w:t>Awards</w:t>
      </w:r>
      <w:r w:rsidR="00F42466" w:rsidRPr="00A04CA4">
        <w:rPr>
          <w:rFonts w:ascii="Segoe UI" w:hAnsi="Segoe UI" w:cs="Segoe UI"/>
          <w:lang w:val="ru-RU"/>
        </w:rPr>
        <w:t xml:space="preserve"> среди номинантов</w:t>
      </w:r>
      <w:r w:rsidR="00C46EC0" w:rsidRPr="00A04CA4">
        <w:rPr>
          <w:rFonts w:ascii="Segoe UI" w:hAnsi="Segoe UI" w:cs="Segoe UI"/>
          <w:lang w:val="ru-RU"/>
        </w:rPr>
        <w:t xml:space="preserve">. </w:t>
      </w:r>
    </w:p>
    <w:p w14:paraId="6AE721FC" w14:textId="77777777" w:rsidR="00C46EC0" w:rsidRPr="00A04CA4" w:rsidRDefault="00C46EC0" w:rsidP="00C46EC0">
      <w:pPr>
        <w:spacing w:after="0" w:line="360" w:lineRule="auto"/>
        <w:jc w:val="both"/>
        <w:rPr>
          <w:rFonts w:ascii="Segoe UI" w:hAnsi="Segoe UI" w:cs="Segoe UI"/>
          <w:lang w:val="ru-RU"/>
        </w:rPr>
      </w:pPr>
    </w:p>
    <w:p w14:paraId="779A2BCD" w14:textId="648D8EEA" w:rsidR="00FB2ED7" w:rsidRPr="00A04CA4" w:rsidRDefault="00FB2ED7" w:rsidP="00FB2ED7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Segoe UI" w:hAnsi="Segoe UI" w:cs="Segoe UI"/>
          <w:lang w:val="ru-RU"/>
        </w:rPr>
      </w:pPr>
      <w:r w:rsidRPr="00A04CA4">
        <w:rPr>
          <w:rFonts w:ascii="Segoe UI" w:hAnsi="Segoe UI" w:cs="Segoe UI"/>
          <w:lang w:val="ru-RU"/>
        </w:rPr>
        <w:t xml:space="preserve">Минимальное количество респондентов, при достижении которого опрос будет считаться состоявшимся: не менее 1000 «эффективных» интервью. Ответственность за наполнение выборки путем «открытого опроса» </w:t>
      </w:r>
      <w:r w:rsidRPr="00A04CA4">
        <w:rPr>
          <w:rFonts w:ascii="Segoe UI" w:hAnsi="Segoe UI" w:cs="Segoe UI"/>
          <w:lang w:val="en-US"/>
        </w:rPr>
        <w:t>DigData</w:t>
      </w:r>
      <w:r w:rsidRPr="00A04CA4">
        <w:rPr>
          <w:rFonts w:ascii="Segoe UI" w:hAnsi="Segoe UI" w:cs="Segoe UI"/>
          <w:lang w:val="ru-RU"/>
        </w:rPr>
        <w:t xml:space="preserve"> не несет. Качественными интервью можно считать </w:t>
      </w:r>
      <w:r w:rsidR="002E0121" w:rsidRPr="00A04CA4">
        <w:rPr>
          <w:rFonts w:ascii="Segoe UI" w:hAnsi="Segoe UI" w:cs="Segoe UI"/>
          <w:shd w:val="clear" w:color="auto" w:fill="FFFFFF"/>
        </w:rPr>
        <w:t>—</w:t>
      </w:r>
      <w:r w:rsidRPr="00A04CA4">
        <w:rPr>
          <w:rFonts w:ascii="Segoe UI" w:hAnsi="Segoe UI" w:cs="Segoe UI"/>
          <w:lang w:val="ru-RU"/>
        </w:rPr>
        <w:t xml:space="preserve"> полностью пройденные, завершенные интервью, которые в дальнейшем не подвергались «вычистке» из массива данных в связи с подозрениями в аутентичности / качестве заполнения респондентом. </w:t>
      </w:r>
    </w:p>
    <w:p w14:paraId="708F4A09" w14:textId="77777777" w:rsidR="00FB2ED7" w:rsidRPr="00A04CA4" w:rsidRDefault="00FB2ED7" w:rsidP="00FB2ED7">
      <w:pPr>
        <w:pStyle w:val="a3"/>
        <w:tabs>
          <w:tab w:val="left" w:pos="426"/>
        </w:tabs>
        <w:spacing w:after="0" w:line="360" w:lineRule="auto"/>
        <w:ind w:left="284"/>
        <w:jc w:val="both"/>
        <w:rPr>
          <w:rFonts w:ascii="Segoe UI" w:hAnsi="Segoe UI" w:cs="Segoe UI"/>
          <w:lang w:val="ru-RU"/>
        </w:rPr>
      </w:pPr>
    </w:p>
    <w:p w14:paraId="44183122" w14:textId="77777777" w:rsidR="00FB2ED7" w:rsidRPr="00A04CA4" w:rsidRDefault="00FB2ED7" w:rsidP="00FB2ED7">
      <w:pPr>
        <w:tabs>
          <w:tab w:val="left" w:pos="426"/>
        </w:tabs>
        <w:spacing w:after="0" w:line="360" w:lineRule="auto"/>
        <w:jc w:val="center"/>
        <w:rPr>
          <w:rFonts w:ascii="Segoe UI" w:hAnsi="Segoe UI" w:cs="Segoe UI"/>
          <w:b/>
          <w:lang w:val="ru-RU"/>
        </w:rPr>
      </w:pPr>
      <w:r w:rsidRPr="00A04CA4">
        <w:rPr>
          <w:rFonts w:ascii="Segoe UI" w:hAnsi="Segoe UI" w:cs="Segoe UI"/>
          <w:b/>
          <w:lang w:val="ru-RU"/>
        </w:rPr>
        <w:t xml:space="preserve">«ОТКРЫТЫЙ ОПРОС» </w:t>
      </w:r>
      <w:r w:rsidRPr="00A04CA4">
        <w:rPr>
          <w:rFonts w:ascii="Segoe UI" w:hAnsi="Segoe UI" w:cs="Segoe UI"/>
          <w:shd w:val="clear" w:color="auto" w:fill="FFFFFF"/>
        </w:rPr>
        <w:t>—</w:t>
      </w:r>
      <w:r w:rsidRPr="00A04CA4">
        <w:rPr>
          <w:rFonts w:ascii="Segoe UI" w:hAnsi="Segoe UI" w:cs="Segoe UI"/>
          <w:b/>
          <w:lang w:val="ru-RU"/>
        </w:rPr>
        <w:t xml:space="preserve"> ИЗУЧЕНИЕ МНЕНИЙ ПУТЕМ СВОБОДНОГО ПРИГЛАШЕНИЯ РЕСПОНДЕНТОВ</w:t>
      </w:r>
    </w:p>
    <w:p w14:paraId="6F21B48C" w14:textId="087CBCA1" w:rsidR="00FB2ED7" w:rsidRPr="00A04CA4" w:rsidRDefault="00FB2ED7" w:rsidP="00FB2ED7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Segoe UI" w:hAnsi="Segoe UI" w:cs="Segoe UI"/>
          <w:lang w:val="ru-RU"/>
        </w:rPr>
      </w:pPr>
      <w:r w:rsidRPr="00A04CA4">
        <w:rPr>
          <w:rFonts w:ascii="Segoe UI" w:hAnsi="Segoe UI" w:cs="Segoe UI"/>
          <w:lang w:val="ru-RU"/>
        </w:rPr>
        <w:t>В «открытом опросе» могут принять участие, в качестве респондентов, граждане Украины, которые подходят по следующи</w:t>
      </w:r>
      <w:r w:rsidR="00A23067" w:rsidRPr="00A04CA4">
        <w:rPr>
          <w:rFonts w:ascii="Segoe UI" w:hAnsi="Segoe UI" w:cs="Segoe UI"/>
          <w:lang w:val="ru-RU"/>
        </w:rPr>
        <w:t>м</w:t>
      </w:r>
      <w:r w:rsidRPr="00A04CA4">
        <w:rPr>
          <w:rFonts w:ascii="Segoe UI" w:hAnsi="Segoe UI" w:cs="Segoe UI"/>
          <w:lang w:val="ru-RU"/>
        </w:rPr>
        <w:t xml:space="preserve"> </w:t>
      </w:r>
      <w:r w:rsidR="00A23067" w:rsidRPr="00A04CA4">
        <w:rPr>
          <w:rFonts w:ascii="Segoe UI" w:hAnsi="Segoe UI" w:cs="Segoe UI"/>
          <w:lang w:val="ru-RU"/>
        </w:rPr>
        <w:t>критериям</w:t>
      </w:r>
      <w:r w:rsidRPr="00A04CA4">
        <w:rPr>
          <w:rFonts w:ascii="Segoe UI" w:hAnsi="Segoe UI" w:cs="Segoe UI"/>
          <w:lang w:val="ru-RU"/>
        </w:rPr>
        <w:t>: мужчины и женщины, возраст 18-55 лет, проживающие в следующих городах Украины: Киев, Днепр, Харьков, Одесса, Львов, Запорожье, Винница, Полтава, Ровно, Тернопо</w:t>
      </w:r>
      <w:r w:rsidR="00183601">
        <w:rPr>
          <w:rFonts w:ascii="Segoe UI" w:hAnsi="Segoe UI" w:cs="Segoe UI"/>
          <w:lang w:val="ru-RU"/>
        </w:rPr>
        <w:t>ль, Кривой Рог, Сумы</w:t>
      </w:r>
      <w:r w:rsidRPr="00A04CA4">
        <w:rPr>
          <w:rFonts w:ascii="Segoe UI" w:hAnsi="Segoe UI" w:cs="Segoe UI"/>
          <w:lang w:val="ru-RU"/>
        </w:rPr>
        <w:t>, Черновцы.</w:t>
      </w:r>
    </w:p>
    <w:p w14:paraId="7B185ED5" w14:textId="77777777" w:rsidR="00FB2ED7" w:rsidRPr="00A04CA4" w:rsidRDefault="00FB2ED7" w:rsidP="00FB2ED7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Segoe UI" w:hAnsi="Segoe UI" w:cs="Segoe UI"/>
          <w:lang w:val="ru-RU"/>
        </w:rPr>
      </w:pPr>
      <w:r w:rsidRPr="00A04CA4">
        <w:rPr>
          <w:rFonts w:ascii="Segoe UI" w:hAnsi="Segoe UI" w:cs="Segoe UI"/>
          <w:lang w:val="ru-RU"/>
        </w:rPr>
        <w:t>Исполнитель проекта прилагает максимальные усилия для ограничения возможности участия в опросе респондента более, чем один раз. Для этой цели применяются технические и психологические приемы, снижающие такую возможность:</w:t>
      </w:r>
    </w:p>
    <w:p w14:paraId="70FB1ADF" w14:textId="77777777" w:rsidR="00FB2ED7" w:rsidRPr="00A04CA4" w:rsidRDefault="00FB2ED7" w:rsidP="00FB2ED7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Segoe UI" w:hAnsi="Segoe UI" w:cs="Segoe UI"/>
          <w:lang w:val="ru-RU"/>
        </w:rPr>
      </w:pPr>
      <w:r w:rsidRPr="00A04CA4">
        <w:rPr>
          <w:rFonts w:ascii="Segoe UI" w:hAnsi="Segoe UI" w:cs="Segoe UI"/>
          <w:lang w:val="ru-RU"/>
        </w:rPr>
        <w:t>Исполнитель определяет комбинацию «скрытых» технических характеристик персонального компьютера респондента, с которого произошло заполнение анкеты (</w:t>
      </w:r>
      <w:r w:rsidRPr="00A04CA4">
        <w:rPr>
          <w:rFonts w:ascii="Segoe UI" w:hAnsi="Segoe UI" w:cs="Segoe UI"/>
          <w:lang w:val="en-US"/>
        </w:rPr>
        <w:t>IP</w:t>
      </w:r>
      <w:r w:rsidRPr="00A04CA4">
        <w:rPr>
          <w:rFonts w:ascii="Segoe UI" w:hAnsi="Segoe UI" w:cs="Segoe UI"/>
          <w:lang w:val="ru-RU"/>
        </w:rPr>
        <w:t xml:space="preserve">-адрес, фильтр </w:t>
      </w:r>
      <w:r w:rsidRPr="00A04CA4">
        <w:rPr>
          <w:rFonts w:ascii="Segoe UI" w:hAnsi="Segoe UI" w:cs="Segoe UI"/>
          <w:lang w:val="en-US"/>
        </w:rPr>
        <w:t>cookie</w:t>
      </w:r>
      <w:r w:rsidRPr="00A04CA4">
        <w:rPr>
          <w:rFonts w:ascii="Segoe UI" w:hAnsi="Segoe UI" w:cs="Segoe UI"/>
          <w:lang w:val="ru-RU"/>
        </w:rPr>
        <w:t xml:space="preserve"> от повторного участия).</w:t>
      </w:r>
    </w:p>
    <w:p w14:paraId="6C42C2D6" w14:textId="77777777" w:rsidR="00FB2ED7" w:rsidRPr="00A04CA4" w:rsidRDefault="00FB2ED7" w:rsidP="00FB2ED7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Segoe UI" w:hAnsi="Segoe UI" w:cs="Segoe UI"/>
          <w:lang w:val="ru-RU"/>
        </w:rPr>
      </w:pPr>
      <w:r w:rsidRPr="00A04CA4">
        <w:rPr>
          <w:rFonts w:ascii="Segoe UI" w:hAnsi="Segoe UI" w:cs="Segoe UI"/>
          <w:lang w:val="ru-RU"/>
        </w:rPr>
        <w:t>Исполнитель и Консультант отслеживают динамику накопления интервью. Интервью исключаются из массива, при одномоментном (в течение одного часа) появлении в массиве большого кол-ва интервью: в 10 или более раз, превышающего среднечасовое значение (с учетом темпа наполнения за весь истекший период опроса; при необходимости применяются поправочные коэффициенты, в зависимости от дня недели и времени суток).</w:t>
      </w:r>
    </w:p>
    <w:p w14:paraId="58398640" w14:textId="6355BBEB" w:rsidR="00FB2ED7" w:rsidRPr="00A04CA4" w:rsidRDefault="00FB2ED7" w:rsidP="00FB2ED7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Segoe UI" w:hAnsi="Segoe UI" w:cs="Segoe UI"/>
          <w:lang w:val="ru-RU"/>
        </w:rPr>
      </w:pPr>
      <w:r w:rsidRPr="00A04CA4">
        <w:rPr>
          <w:rFonts w:ascii="Segoe UI" w:hAnsi="Segoe UI" w:cs="Segoe UI"/>
          <w:lang w:val="ru-RU"/>
        </w:rPr>
        <w:t>Совокупность респондентов, опрошенных в ходе «открытого опроса» (опрос №1) не является репрезентативной выборкой относительно</w:t>
      </w:r>
      <w:r w:rsidR="000B1EA3" w:rsidRPr="00A04CA4">
        <w:rPr>
          <w:rFonts w:ascii="Segoe UI" w:hAnsi="Segoe UI" w:cs="Segoe UI"/>
          <w:lang w:val="ru-RU"/>
        </w:rPr>
        <w:t xml:space="preserve"> социальн</w:t>
      </w:r>
      <w:r w:rsidR="00183601">
        <w:rPr>
          <w:rFonts w:ascii="Segoe UI" w:hAnsi="Segoe UI" w:cs="Segoe UI"/>
          <w:lang w:val="ru-RU"/>
        </w:rPr>
        <w:t>о-демографических показателей 13</w:t>
      </w:r>
      <w:r w:rsidR="000B1EA3" w:rsidRPr="00A04CA4">
        <w:rPr>
          <w:rFonts w:ascii="Segoe UI" w:hAnsi="Segoe UI" w:cs="Segoe UI"/>
          <w:lang w:val="ru-RU"/>
        </w:rPr>
        <w:t xml:space="preserve"> городов</w:t>
      </w:r>
      <w:r w:rsidRPr="00A04CA4">
        <w:rPr>
          <w:rFonts w:ascii="Segoe UI" w:hAnsi="Segoe UI" w:cs="Segoe UI"/>
          <w:lang w:val="ru-RU"/>
        </w:rPr>
        <w:t xml:space="preserve"> Украины</w:t>
      </w:r>
      <w:r w:rsidR="00563B0C" w:rsidRPr="00A04CA4">
        <w:rPr>
          <w:rFonts w:ascii="Segoe UI" w:hAnsi="Segoe UI" w:cs="Segoe UI"/>
          <w:lang w:val="ru-RU"/>
        </w:rPr>
        <w:t xml:space="preserve">, но при этом при применении коэффициента снижения веса будут также учтены социально-демографические критерии выборки. </w:t>
      </w:r>
    </w:p>
    <w:p w14:paraId="31E01E7E" w14:textId="77777777" w:rsidR="00FB2ED7" w:rsidRPr="00A04CA4" w:rsidRDefault="00FB2ED7" w:rsidP="00FB2ED7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Segoe UI" w:hAnsi="Segoe UI" w:cs="Segoe UI"/>
          <w:lang w:val="ru-RU"/>
        </w:rPr>
      </w:pPr>
      <w:r w:rsidRPr="00A04CA4">
        <w:rPr>
          <w:rFonts w:ascii="Segoe UI" w:hAnsi="Segoe UI" w:cs="Segoe UI"/>
          <w:lang w:val="ru-RU"/>
        </w:rPr>
        <w:t xml:space="preserve">Методы привлечения респондентов к «открытому опросу» (опрос №1): реклама и ссылка на опрос размещены в социальной сети </w:t>
      </w:r>
      <w:r w:rsidRPr="00A04CA4">
        <w:rPr>
          <w:rFonts w:ascii="Segoe UI" w:hAnsi="Segoe UI" w:cs="Segoe UI"/>
          <w:lang w:val="en-US"/>
        </w:rPr>
        <w:t>Facebook</w:t>
      </w:r>
      <w:r w:rsidRPr="00A04CA4">
        <w:rPr>
          <w:rFonts w:ascii="Segoe UI" w:hAnsi="Segoe UI" w:cs="Segoe UI"/>
          <w:lang w:val="ru-RU"/>
        </w:rPr>
        <w:t>, а также на других онлайн-ресурсах</w:t>
      </w:r>
    </w:p>
    <w:p w14:paraId="7DFE880F" w14:textId="77777777" w:rsidR="00FB2ED7" w:rsidRPr="00A04CA4" w:rsidRDefault="00FB2ED7" w:rsidP="00FB2ED7">
      <w:pPr>
        <w:tabs>
          <w:tab w:val="left" w:pos="426"/>
        </w:tabs>
        <w:spacing w:after="0" w:line="360" w:lineRule="auto"/>
        <w:jc w:val="both"/>
        <w:rPr>
          <w:rFonts w:ascii="Segoe UI" w:hAnsi="Segoe UI" w:cs="Segoe UI"/>
          <w:lang w:val="ru-RU"/>
        </w:rPr>
      </w:pPr>
    </w:p>
    <w:p w14:paraId="28B6A1CF" w14:textId="77777777" w:rsidR="00FB2ED7" w:rsidRPr="00A04CA4" w:rsidRDefault="00FB2ED7" w:rsidP="00FB2ED7">
      <w:pPr>
        <w:tabs>
          <w:tab w:val="left" w:pos="426"/>
        </w:tabs>
        <w:spacing w:after="0" w:line="360" w:lineRule="auto"/>
        <w:jc w:val="center"/>
        <w:rPr>
          <w:rFonts w:ascii="Segoe UI" w:hAnsi="Segoe UI" w:cs="Segoe UI"/>
          <w:b/>
          <w:lang w:val="ru-RU"/>
        </w:rPr>
      </w:pPr>
      <w:r w:rsidRPr="00A04CA4">
        <w:rPr>
          <w:rFonts w:ascii="Segoe UI" w:hAnsi="Segoe UI" w:cs="Segoe UI"/>
          <w:b/>
          <w:lang w:val="ru-RU"/>
        </w:rPr>
        <w:t xml:space="preserve">«СОЦИОЛОГИЧЕСКОЕ ИССЛЕДОВАНИЕ» </w:t>
      </w:r>
      <w:r w:rsidRPr="00A04CA4">
        <w:rPr>
          <w:rFonts w:ascii="Segoe UI" w:hAnsi="Segoe UI" w:cs="Segoe UI"/>
          <w:shd w:val="clear" w:color="auto" w:fill="FFFFFF"/>
        </w:rPr>
        <w:t>—</w:t>
      </w:r>
      <w:r w:rsidRPr="00A04CA4">
        <w:rPr>
          <w:rFonts w:ascii="Segoe UI" w:hAnsi="Segoe UI" w:cs="Segoe UI"/>
          <w:b/>
          <w:lang w:val="ru-RU"/>
        </w:rPr>
        <w:t xml:space="preserve"> МЕТОДОЛОГИЧЕСКИ ВАЛИДНЫЙ ОПРОС ВЫБОРКИ, НАБРАННОЙ НА ОСНОВЕ ОНЛАЙН ПАНЕЛИ РЕСПОНДЕНТОВ</w:t>
      </w:r>
    </w:p>
    <w:p w14:paraId="016A4D82" w14:textId="0483855A" w:rsidR="00FB2ED7" w:rsidRPr="00A04CA4" w:rsidRDefault="00FB2ED7" w:rsidP="00FB2ED7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Segoe UI" w:hAnsi="Segoe UI" w:cs="Segoe UI"/>
          <w:lang w:val="ru-RU"/>
        </w:rPr>
      </w:pPr>
      <w:r w:rsidRPr="00A04CA4">
        <w:rPr>
          <w:rFonts w:ascii="Segoe UI" w:hAnsi="Segoe UI" w:cs="Segoe UI"/>
          <w:lang w:val="ru-RU"/>
        </w:rPr>
        <w:t xml:space="preserve">В ходе «панельного опроса» (опрос №2; социологическое исследование) выборка формируется на базе онлайн панели респондентов </w:t>
      </w:r>
      <w:r w:rsidRPr="00A04CA4">
        <w:rPr>
          <w:rFonts w:ascii="Segoe UI" w:hAnsi="Segoe UI" w:cs="Segoe UI"/>
          <w:lang w:val="en-US"/>
        </w:rPr>
        <w:t>DigData</w:t>
      </w:r>
      <w:r w:rsidRPr="00A04CA4">
        <w:rPr>
          <w:rFonts w:ascii="Segoe UI" w:hAnsi="Segoe UI" w:cs="Segoe UI"/>
          <w:lang w:val="ru-RU"/>
        </w:rPr>
        <w:t xml:space="preserve">, насчитывающей </w:t>
      </w:r>
      <w:r w:rsidR="00EA0C60" w:rsidRPr="00A04CA4">
        <w:rPr>
          <w:rFonts w:ascii="Segoe UI" w:hAnsi="Segoe UI" w:cs="Segoe UI"/>
          <w:lang w:val="ru-RU"/>
        </w:rPr>
        <w:t xml:space="preserve">более </w:t>
      </w:r>
      <w:r w:rsidRPr="00A04CA4">
        <w:rPr>
          <w:rFonts w:ascii="Segoe UI" w:hAnsi="Segoe UI" w:cs="Segoe UI"/>
          <w:lang w:val="ru-RU"/>
        </w:rPr>
        <w:t>100 тысяч респондентов, заранее зарегистрированных и разделенных на группы по социально-демографическим и прочим показателям.</w:t>
      </w:r>
    </w:p>
    <w:p w14:paraId="662C1664" w14:textId="15B04036" w:rsidR="00FB2ED7" w:rsidRPr="00A04CA4" w:rsidRDefault="00FB2ED7" w:rsidP="00FB2ED7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Segoe UI" w:hAnsi="Segoe UI" w:cs="Segoe UI"/>
          <w:lang w:val="ru-RU"/>
        </w:rPr>
      </w:pPr>
      <w:r w:rsidRPr="00A04CA4">
        <w:rPr>
          <w:rFonts w:ascii="Segoe UI" w:hAnsi="Segoe UI" w:cs="Segoe UI"/>
          <w:lang w:val="ru-RU"/>
        </w:rPr>
        <w:t>Выборка в количестве не менее 1</w:t>
      </w:r>
      <w:r w:rsidR="00795097" w:rsidRPr="00A04CA4">
        <w:rPr>
          <w:rFonts w:ascii="Segoe UI" w:hAnsi="Segoe UI" w:cs="Segoe UI"/>
          <w:lang w:val="ru-RU"/>
        </w:rPr>
        <w:t>0</w:t>
      </w:r>
      <w:r w:rsidRPr="00A04CA4">
        <w:rPr>
          <w:rFonts w:ascii="Segoe UI" w:hAnsi="Segoe UI" w:cs="Segoe UI"/>
          <w:lang w:val="ru-RU"/>
        </w:rPr>
        <w:t>00 респондентов будет представлять население в возрасте 18-55 лет из 1</w:t>
      </w:r>
      <w:r w:rsidR="009C1C9B">
        <w:rPr>
          <w:rFonts w:ascii="Segoe UI" w:hAnsi="Segoe UI" w:cs="Segoe UI"/>
          <w:lang w:val="ru-RU"/>
        </w:rPr>
        <w:t>3</w:t>
      </w:r>
      <w:r w:rsidRPr="00A04CA4">
        <w:rPr>
          <w:rFonts w:ascii="Segoe UI" w:hAnsi="Segoe UI" w:cs="Segoe UI"/>
          <w:lang w:val="ru-RU"/>
        </w:rPr>
        <w:t xml:space="preserve"> вышеуказанных городов. </w:t>
      </w:r>
    </w:p>
    <w:p w14:paraId="086A7F3A" w14:textId="3BECFC5F" w:rsidR="000D788E" w:rsidRPr="00A04CA4" w:rsidRDefault="00FB2ED7" w:rsidP="00FB2ED7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Segoe UI" w:hAnsi="Segoe UI" w:cs="Segoe UI"/>
          <w:lang w:val="ru-RU"/>
        </w:rPr>
      </w:pPr>
      <w:bookmarkStart w:id="0" w:name="_GoBack"/>
      <w:bookmarkEnd w:id="0"/>
      <w:r w:rsidRPr="00A04CA4">
        <w:rPr>
          <w:rFonts w:ascii="Segoe UI" w:hAnsi="Segoe UI" w:cs="Segoe UI"/>
          <w:lang w:val="ru-RU"/>
        </w:rPr>
        <w:t>Выбранные случайным образом респонденты будут приглашены к опросу направлением приглашений на личный электронный адрес. Само-инициация участия в данном опросе исключается.</w:t>
      </w:r>
    </w:p>
    <w:sectPr w:rsidR="000D788E" w:rsidRPr="00A04CA4" w:rsidSect="009C1C9B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30C6"/>
    <w:multiLevelType w:val="hybridMultilevel"/>
    <w:tmpl w:val="F32EF4FC"/>
    <w:lvl w:ilvl="0" w:tplc="0422000F">
      <w:start w:val="1"/>
      <w:numFmt w:val="decimal"/>
      <w:lvlText w:val="%1."/>
      <w:lvlJc w:val="left"/>
      <w:pPr>
        <w:ind w:left="3330" w:hanging="360"/>
      </w:p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4F1334"/>
    <w:multiLevelType w:val="hybridMultilevel"/>
    <w:tmpl w:val="BDFAB4DA"/>
    <w:lvl w:ilvl="0" w:tplc="0422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">
    <w:nsid w:val="245E6BEF"/>
    <w:multiLevelType w:val="hybridMultilevel"/>
    <w:tmpl w:val="F1CE0764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B5D286E"/>
    <w:multiLevelType w:val="hybridMultilevel"/>
    <w:tmpl w:val="8E06FC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D7"/>
    <w:rsid w:val="00024245"/>
    <w:rsid w:val="000B1EA3"/>
    <w:rsid w:val="000D788E"/>
    <w:rsid w:val="000F422C"/>
    <w:rsid w:val="00121104"/>
    <w:rsid w:val="00137017"/>
    <w:rsid w:val="00146091"/>
    <w:rsid w:val="00183601"/>
    <w:rsid w:val="001C1CEB"/>
    <w:rsid w:val="00211E93"/>
    <w:rsid w:val="002A68DE"/>
    <w:rsid w:val="002E0121"/>
    <w:rsid w:val="00333697"/>
    <w:rsid w:val="00381260"/>
    <w:rsid w:val="003C0D60"/>
    <w:rsid w:val="003C356E"/>
    <w:rsid w:val="003F3697"/>
    <w:rsid w:val="004829B5"/>
    <w:rsid w:val="00494D56"/>
    <w:rsid w:val="004E1ABC"/>
    <w:rsid w:val="00512AB8"/>
    <w:rsid w:val="0052366F"/>
    <w:rsid w:val="0053045E"/>
    <w:rsid w:val="00563B0C"/>
    <w:rsid w:val="005A64C4"/>
    <w:rsid w:val="005C315C"/>
    <w:rsid w:val="005C73A1"/>
    <w:rsid w:val="005F0869"/>
    <w:rsid w:val="00682F0F"/>
    <w:rsid w:val="006C50C9"/>
    <w:rsid w:val="00710590"/>
    <w:rsid w:val="00721C5F"/>
    <w:rsid w:val="00732B3F"/>
    <w:rsid w:val="00743E88"/>
    <w:rsid w:val="0074729D"/>
    <w:rsid w:val="00795097"/>
    <w:rsid w:val="00896F54"/>
    <w:rsid w:val="008E02ED"/>
    <w:rsid w:val="008E4426"/>
    <w:rsid w:val="008F13F9"/>
    <w:rsid w:val="008F1626"/>
    <w:rsid w:val="009014E7"/>
    <w:rsid w:val="00927388"/>
    <w:rsid w:val="00933EE8"/>
    <w:rsid w:val="009479CD"/>
    <w:rsid w:val="00947F72"/>
    <w:rsid w:val="0095617D"/>
    <w:rsid w:val="00962AB6"/>
    <w:rsid w:val="009779A9"/>
    <w:rsid w:val="009B32EA"/>
    <w:rsid w:val="009C1C9B"/>
    <w:rsid w:val="009D120D"/>
    <w:rsid w:val="00A04CA4"/>
    <w:rsid w:val="00A23067"/>
    <w:rsid w:val="00A3053A"/>
    <w:rsid w:val="00A45EA1"/>
    <w:rsid w:val="00A47689"/>
    <w:rsid w:val="00A47BC4"/>
    <w:rsid w:val="00A77354"/>
    <w:rsid w:val="00A8093E"/>
    <w:rsid w:val="00A934D5"/>
    <w:rsid w:val="00AD19B6"/>
    <w:rsid w:val="00B00933"/>
    <w:rsid w:val="00B61C46"/>
    <w:rsid w:val="00B77614"/>
    <w:rsid w:val="00BA429E"/>
    <w:rsid w:val="00BA6555"/>
    <w:rsid w:val="00BE0621"/>
    <w:rsid w:val="00BF7CBC"/>
    <w:rsid w:val="00C07692"/>
    <w:rsid w:val="00C46EC0"/>
    <w:rsid w:val="00C662D3"/>
    <w:rsid w:val="00C8183D"/>
    <w:rsid w:val="00C86B48"/>
    <w:rsid w:val="00CA723C"/>
    <w:rsid w:val="00D45DB8"/>
    <w:rsid w:val="00D77854"/>
    <w:rsid w:val="00D87C6E"/>
    <w:rsid w:val="00DC016B"/>
    <w:rsid w:val="00DC5CE1"/>
    <w:rsid w:val="00E02AF8"/>
    <w:rsid w:val="00E06534"/>
    <w:rsid w:val="00E143A3"/>
    <w:rsid w:val="00E23A0D"/>
    <w:rsid w:val="00E24509"/>
    <w:rsid w:val="00E42B48"/>
    <w:rsid w:val="00E768F8"/>
    <w:rsid w:val="00E8114D"/>
    <w:rsid w:val="00EA0C60"/>
    <w:rsid w:val="00EB66BD"/>
    <w:rsid w:val="00EE25E5"/>
    <w:rsid w:val="00F21747"/>
    <w:rsid w:val="00F42466"/>
    <w:rsid w:val="00F72857"/>
    <w:rsid w:val="00FA16F7"/>
    <w:rsid w:val="00FB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B83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D7"/>
    <w:pPr>
      <w:spacing w:after="200" w:line="276" w:lineRule="auto"/>
    </w:pPr>
    <w:rPr>
      <w:rFonts w:ascii="Cambria" w:eastAsia="Cambria" w:hAnsi="Cambria" w:cs="Times New Roman"/>
    </w:rPr>
  </w:style>
  <w:style w:type="paragraph" w:styleId="1">
    <w:name w:val="heading 1"/>
    <w:basedOn w:val="a"/>
    <w:next w:val="a"/>
    <w:link w:val="10"/>
    <w:uiPriority w:val="9"/>
    <w:qFormat/>
    <w:rsid w:val="005304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ED7"/>
    <w:pPr>
      <w:ind w:left="720"/>
      <w:contextualSpacing/>
    </w:pPr>
  </w:style>
  <w:style w:type="paragraph" w:styleId="a4">
    <w:name w:val="Revision"/>
    <w:hidden/>
    <w:uiPriority w:val="99"/>
    <w:semiHidden/>
    <w:rsid w:val="004829B5"/>
    <w:pPr>
      <w:spacing w:after="0" w:line="240" w:lineRule="auto"/>
    </w:pPr>
    <w:rPr>
      <w:rFonts w:ascii="Cambria" w:eastAsia="Cambria" w:hAnsi="Cambria" w:cs="Times New Roman"/>
    </w:rPr>
  </w:style>
  <w:style w:type="character" w:styleId="a5">
    <w:name w:val="annotation reference"/>
    <w:basedOn w:val="a0"/>
    <w:uiPriority w:val="99"/>
    <w:semiHidden/>
    <w:unhideWhenUsed/>
    <w:rsid w:val="004829B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829B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829B5"/>
    <w:rPr>
      <w:rFonts w:ascii="Cambria" w:eastAsia="Cambria" w:hAnsi="Cambria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829B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829B5"/>
    <w:rPr>
      <w:rFonts w:ascii="Cambria" w:eastAsia="Cambria" w:hAnsi="Cambria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82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829B5"/>
    <w:rPr>
      <w:rFonts w:ascii="Segoe UI" w:eastAsia="Cambria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3045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D7"/>
    <w:pPr>
      <w:spacing w:after="200" w:line="276" w:lineRule="auto"/>
    </w:pPr>
    <w:rPr>
      <w:rFonts w:ascii="Cambria" w:eastAsia="Cambria" w:hAnsi="Cambria" w:cs="Times New Roman"/>
    </w:rPr>
  </w:style>
  <w:style w:type="paragraph" w:styleId="1">
    <w:name w:val="heading 1"/>
    <w:basedOn w:val="a"/>
    <w:next w:val="a"/>
    <w:link w:val="10"/>
    <w:uiPriority w:val="9"/>
    <w:qFormat/>
    <w:rsid w:val="005304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ED7"/>
    <w:pPr>
      <w:ind w:left="720"/>
      <w:contextualSpacing/>
    </w:pPr>
  </w:style>
  <w:style w:type="paragraph" w:styleId="a4">
    <w:name w:val="Revision"/>
    <w:hidden/>
    <w:uiPriority w:val="99"/>
    <w:semiHidden/>
    <w:rsid w:val="004829B5"/>
    <w:pPr>
      <w:spacing w:after="0" w:line="240" w:lineRule="auto"/>
    </w:pPr>
    <w:rPr>
      <w:rFonts w:ascii="Cambria" w:eastAsia="Cambria" w:hAnsi="Cambria" w:cs="Times New Roman"/>
    </w:rPr>
  </w:style>
  <w:style w:type="character" w:styleId="a5">
    <w:name w:val="annotation reference"/>
    <w:basedOn w:val="a0"/>
    <w:uiPriority w:val="99"/>
    <w:semiHidden/>
    <w:unhideWhenUsed/>
    <w:rsid w:val="004829B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829B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829B5"/>
    <w:rPr>
      <w:rFonts w:ascii="Cambria" w:eastAsia="Cambria" w:hAnsi="Cambria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829B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829B5"/>
    <w:rPr>
      <w:rFonts w:ascii="Cambria" w:eastAsia="Cambria" w:hAnsi="Cambria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82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829B5"/>
    <w:rPr>
      <w:rFonts w:ascii="Segoe UI" w:eastAsia="Cambria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3045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1295</Words>
  <Characters>7386</Characters>
  <Application>Microsoft Office Word</Application>
  <DocSecurity>4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Tetiana Livenskaya</dc:creator>
  <cp:lastModifiedBy>Shlapak</cp:lastModifiedBy>
  <cp:revision>2</cp:revision>
  <dcterms:created xsi:type="dcterms:W3CDTF">2018-03-05T16:58:00Z</dcterms:created>
  <dcterms:modified xsi:type="dcterms:W3CDTF">2018-03-05T16:58:00Z</dcterms:modified>
</cp:coreProperties>
</file>